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F5" w:rsidRDefault="00F202F5" w:rsidP="00F2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F202F5" w:rsidRDefault="00F202F5" w:rsidP="00F2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     директор МБОУ СОШ №254</w:t>
      </w:r>
    </w:p>
    <w:p w:rsidR="00F202F5" w:rsidRDefault="00F202F5" w:rsidP="00F2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 от 29.01.2019 г.                                        ____________ Г.Н. Андреева</w:t>
      </w:r>
    </w:p>
    <w:p w:rsidR="00F202F5" w:rsidRPr="00F10084" w:rsidRDefault="00F202F5" w:rsidP="00F2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10084" w:rsidRPr="00F10084">
        <w:rPr>
          <w:rFonts w:ascii="Times New Roman" w:hAnsi="Times New Roman" w:cs="Times New Roman"/>
          <w:sz w:val="28"/>
          <w:szCs w:val="28"/>
        </w:rPr>
        <w:t>приказ №59 от 20.09.2021</w:t>
      </w:r>
      <w:r w:rsidRPr="00F100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02F5" w:rsidRDefault="00F202F5" w:rsidP="00F2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3EE" w:rsidRPr="00922DBD" w:rsidRDefault="008E43EE" w:rsidP="008E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2DBD" w:rsidRDefault="00922DBD" w:rsidP="008E4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1FFA" w:rsidRPr="00922DBD" w:rsidRDefault="00A81FFA" w:rsidP="005C0E9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A81FFA" w:rsidRPr="00922DBD" w:rsidRDefault="00A81FFA" w:rsidP="005C0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и основаниях перевода, отчисления и восстановления учащихся</w:t>
      </w:r>
    </w:p>
    <w:p w:rsidR="00B11E0D" w:rsidRPr="00922DBD" w:rsidRDefault="00786F99" w:rsidP="005C0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</w:t>
      </w:r>
      <w:r w:rsidR="00B11E0D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ного общеобразовательного учреждения </w:t>
      </w:r>
    </w:p>
    <w:p w:rsidR="00B11E0D" w:rsidRPr="00922DBD" w:rsidRDefault="00B11E0D" w:rsidP="005C0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«Средняя общеобразовательная школа №254»</w:t>
      </w:r>
    </w:p>
    <w:p w:rsidR="00B11E0D" w:rsidRPr="00922DBD" w:rsidRDefault="005C0E98" w:rsidP="005C0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округа ЗАТО </w:t>
      </w:r>
      <w:r w:rsidR="00B11E0D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Фокино (пос</w:t>
      </w:r>
      <w:proofErr w:type="gramStart"/>
      <w:r w:rsidR="00B11E0D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</w:t>
      </w:r>
      <w:proofErr w:type="gramEnd"/>
      <w:r w:rsidR="00B11E0D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утятин)</w:t>
      </w:r>
    </w:p>
    <w:p w:rsidR="00B11E0D" w:rsidRDefault="00B11E0D" w:rsidP="00B11E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922DBD" w:rsidRPr="00922DBD" w:rsidRDefault="00922DBD" w:rsidP="00B11E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A81FFA" w:rsidRPr="00922DBD" w:rsidRDefault="005C0E98" w:rsidP="004077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1.Общие положения</w:t>
      </w:r>
    </w:p>
    <w:p w:rsidR="00A81FFA" w:rsidRPr="00922DBD" w:rsidRDefault="005C0E98" w:rsidP="004077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 Положение о порядке и основаниях перевода, отчисления и восстановления учащихся (далее – Положение) определяет порядок и основания перевода, отчисления и восстановления учащихся, порядок оформления возникновения, приостановления и прекращения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тношений между МБ</w:t>
      </w:r>
      <w:r w:rsidR="0036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</w:t>
      </w:r>
      <w:r w:rsidR="008A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№254 ГО 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6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Фокино (пос.Путятин)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Организация) и учащимися и (или) их родителями (законными представителями).</w:t>
      </w:r>
    </w:p>
    <w:p w:rsidR="005C0E98" w:rsidRDefault="005C0E98" w:rsidP="004077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целях обеспечения и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proofErr w:type="gram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конституционных прав граждан Российской Федерации на образование, гарантии общедоступности начального общего, основного общего образования, среднего общего образования.</w:t>
      </w:r>
    </w:p>
    <w:p w:rsidR="00A81FFA" w:rsidRPr="004077A9" w:rsidRDefault="005C0E98" w:rsidP="00407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разработано на основании </w:t>
      </w:r>
      <w:hyperlink r:id="rId4" w:history="1"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</w:t>
        </w:r>
        <w:r w:rsidR="008E43EE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ерального закона от 29.12.2012 №</w:t>
        </w:r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273-ФЗ (ред. от 03.07.2016) «Об образовании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 Российской Федерации» (с изменениями и дополнениями, вступившими</w:t>
        </w:r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 силу с 01.09.2016)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(ст.28, ст.30, ст.43, ст.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60 − 62), </w:t>
      </w:r>
      <w:r w:rsidR="004077A9">
        <w:rPr>
          <w:sz w:val="28"/>
          <w:szCs w:val="28"/>
        </w:rPr>
        <w:t xml:space="preserve">      </w:t>
      </w:r>
      <w:r w:rsidR="004077A9" w:rsidRPr="004077A9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Министерством просвещения Российской Федерации от 28.08.2020 №442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приказом Министерства образования</w:t>
      </w:r>
      <w:r w:rsidR="008E43EE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Российской Федерации №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177 от 12.03.2014 «Об утверждении порядка и условий осуществления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</w:t>
      </w:r>
      <w:proofErr w:type="gram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и направленности», Уставом Организации</w:t>
      </w:r>
      <w:r w:rsidR="0004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0E98" w:rsidRDefault="005C0E98" w:rsidP="005C0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5C0E98" w:rsidRDefault="005C0E98" w:rsidP="005C0E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B11E0D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основание перевода учащихся</w:t>
      </w:r>
    </w:p>
    <w:p w:rsidR="00A81FFA" w:rsidRPr="00922DBD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учащегося из Организации в другую организацию, осуществляющую образовательную деятельность по образовательным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программам соответствующих уровня и направленности (далее − принимающая организация), осуществляется в следующих случаях:</w:t>
      </w:r>
      <w:proofErr w:type="gramEnd"/>
    </w:p>
    <w:p w:rsidR="00A81FFA" w:rsidRPr="00922DBD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совершеннолетнего учащегося или родителей </w:t>
      </w:r>
      <w:hyperlink r:id="rId5" w:history="1"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(законных представителей)</w:t>
        </w:r>
      </w:hyperlink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несовершеннолетнего учащегося;</w:t>
      </w:r>
    </w:p>
    <w:p w:rsidR="00A81FFA" w:rsidRPr="00922DBD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Организации, аннулирования лицензии на осуществление образовательной деятельност</w:t>
      </w:r>
      <w:r w:rsidR="0036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(далее − лицензия), лишения её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A81FFA" w:rsidRPr="00922DBD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5C0E98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2.2.Учредитель Организации (далее − Учредитель) обеспечивает перевод совершеннолетних учащихся с их письменного согласия, а также несовершеннолетних учащихся с письменного согласия их родителей (законных представителей).</w:t>
      </w:r>
    </w:p>
    <w:p w:rsidR="00A81FFA" w:rsidRPr="00922DBD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Перевод учащихся не зависит от периода (времени) учебного года.</w:t>
      </w:r>
    </w:p>
    <w:p w:rsidR="005C0E98" w:rsidRDefault="005C0E98" w:rsidP="005C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A81FFA" w:rsidRPr="00922DBD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B11E0D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 совершеннолетнего учащегося по его инициативе или несовершеннолетнего учащегося по инициативе его родителей (законных представителей)</w:t>
      </w:r>
    </w:p>
    <w:p w:rsidR="00A81FFA" w:rsidRPr="00922DBD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перевода совершеннолетнего учащегося по его инициативе или несовершеннолетнего учащегося по инициативе его родителей (законных представителей) совершеннолетний учащийся или родители (законные представители) несовершеннолетнего учащегося:</w:t>
      </w:r>
    </w:p>
    <w:p w:rsidR="00A81FFA" w:rsidRPr="00922DBD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выбор принимающей организации;</w:t>
      </w:r>
    </w:p>
    <w:p w:rsidR="00A81FFA" w:rsidRPr="00922DBD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A81FFA" w:rsidRPr="00922DBD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A81FFA" w:rsidRPr="00922DBD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обращаются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Организацию с заявлением об отчислении учащегося в связи с переводом</w:t>
      </w:r>
      <w:proofErr w:type="gram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81FFA" w:rsidRPr="00922DBD" w:rsidRDefault="005C0E98" w:rsidP="00922D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заявлении совершеннолетнего учащегося или родителей </w:t>
      </w:r>
      <w:hyperlink r:id="rId6" w:history="1"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(законных представителей)</w:t>
        </w:r>
      </w:hyperlink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несовершеннолетнего учащегося об отчислении в порядке перевода в принимающую организацию указываются:</w:t>
      </w:r>
    </w:p>
    <w:p w:rsidR="00A81FFA" w:rsidRPr="00922DBD" w:rsidRDefault="005C0E98" w:rsidP="00922D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учащегося;</w:t>
      </w:r>
    </w:p>
    <w:p w:rsidR="00A81FFA" w:rsidRPr="00922DBD" w:rsidRDefault="005C0E98" w:rsidP="00922D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рождения;</w:t>
      </w:r>
    </w:p>
    <w:p w:rsidR="00A81FFA" w:rsidRPr="00922DBD" w:rsidRDefault="005C0E98" w:rsidP="00922D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40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профиль обучения (при наличии)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1E0D" w:rsidRPr="00922DBD" w:rsidRDefault="005C0E98" w:rsidP="00922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принимающей организации. </w:t>
      </w:r>
    </w:p>
    <w:p w:rsidR="005C0E98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переезда в другую местность указывается только населенный пункт, субъект Российской Федерации.</w:t>
      </w:r>
    </w:p>
    <w:p w:rsidR="00A81FFA" w:rsidRPr="00922DBD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заявления совершеннолетнего учащегося или родителей (законных представителей) несовершеннолетнего учащегося об отчислении в</w:t>
      </w:r>
      <w:r w:rsidR="0036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 перевода директор в трё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хдневный срок издает приказ об отчислении учащегося в порядке перевода с указанием принимающей организации.</w:t>
      </w:r>
    </w:p>
    <w:p w:rsidR="00B11E0D" w:rsidRPr="00922DBD" w:rsidRDefault="005C0E98" w:rsidP="00922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выдаё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совершеннолетнему учащемуся или родителям (законным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представителям)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несовершеннолетнего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учащегося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</w:p>
    <w:p w:rsidR="00A81FFA" w:rsidRPr="00922DBD" w:rsidRDefault="00A81FFA" w:rsidP="00922D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A81FFA" w:rsidRPr="00922DBD" w:rsidRDefault="005C0E98" w:rsidP="00922D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дело учащегося;</w:t>
      </w:r>
    </w:p>
    <w:p w:rsidR="00A81FFA" w:rsidRPr="00922DBD" w:rsidRDefault="005C0E98" w:rsidP="00922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содержащие информацию об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успеваемости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текущем учебном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(выписка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классного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журнала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текущими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отметками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результатами промежуточной аттестации), заверенные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печатью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подписью директора (уполномоченного им лица).</w:t>
      </w:r>
    </w:p>
    <w:p w:rsidR="005C0E98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 </w:t>
      </w:r>
      <w:hyperlink r:id="rId7" w:history="1">
        <w:r w:rsidR="00B11E0D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3.4</w:t>
        </w:r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r w:rsidR="00360291">
        <w:rPr>
          <w:sz w:val="28"/>
          <w:szCs w:val="28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 документы представляются совершеннолетним учащимся или родителями (законными представителями)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5C0E98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учащегося в принимающую организацию в порядке перевода оформляется директором принимающей организации (уполно</w:t>
      </w:r>
      <w:r w:rsidR="0036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моченного им лица) в течение трё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рабочих дней после при</w:t>
      </w:r>
      <w:r w:rsidR="0036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заявления и до</w:t>
      </w:r>
      <w:r w:rsidR="0036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кументов, указанных в пункте 3.4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Положения, с указанием даты зачисления и класса.</w:t>
      </w:r>
    </w:p>
    <w:p w:rsidR="00A81FFA" w:rsidRPr="00922DBD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Принимающая организация при зачислении учащегося, отчисленного из Организации, в течение двух рабочих дней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издания</w:t>
      </w:r>
      <w:proofErr w:type="gram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организацию.</w:t>
      </w:r>
    </w:p>
    <w:p w:rsidR="005C0E98" w:rsidRDefault="005C0E98" w:rsidP="005C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5C0E98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B11E0D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 учащегося в случае прекращения деятельности Организации, аннулирования лиценз</w:t>
      </w:r>
      <w:r w:rsidR="00360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ии, лишения её</w:t>
      </w:r>
      <w:r w:rsidR="00A81FFA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A81FFA" w:rsidRPr="00922DBD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 прекращении деятельности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учащиеся, предоставившие необходимые письменные согласия на перевод в соответствии с пунктом </w:t>
      </w:r>
      <w:hyperlink r:id="rId8" w:history="1"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2.2.</w:t>
        </w:r>
      </w:hyperlink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5C0E98" w:rsidRDefault="005C0E98" w:rsidP="005C0E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предстоящем переводе Организация в случае прекращения своей деятельности будет обязана уведомить совершеннолетних учащихся, родителей </w:t>
      </w:r>
      <w:hyperlink r:id="rId9" w:history="1"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(законных представителей)</w:t>
        </w:r>
      </w:hyperlink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Организации, а также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</w:t>
      </w:r>
      <w:proofErr w:type="gram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указанное уведомление на своем официальном сайте в сети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Интернет. Данное уведомление будет содержать сроки предоставления письменных согласий лиц, указанных в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настоящего Положения, на перевод в принимающую организацию.</w:t>
      </w:r>
    </w:p>
    <w:p w:rsidR="008A6F57" w:rsidRDefault="005C0E98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причине, влекущей за собой необходимость перевода учащихся, Организация будет обязана уведомить Учредителя, совершеннолетних учащихся или родителей (законных представителей) несовершеннолетних учащихся в письменной форме, а также будет обязана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―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аннулирования лицензии на осуществление образовательной деятельности − в течение пяти рабочих дней с момента вступления в законную силу</w:t>
      </w:r>
      <w:proofErr w:type="gram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суда;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 −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лишения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</w:t>
      </w:r>
      <w:proofErr w:type="gram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− </w:t>
      </w:r>
      <w:proofErr w:type="spell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аккредитационные</w:t>
      </w:r>
      <w:proofErr w:type="spell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органы),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</w:t>
      </w:r>
      <w:proofErr w:type="spell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аккредитационного</w:t>
      </w:r>
      <w:proofErr w:type="spell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</w:t>
      </w:r>
      <w:r w:rsidR="00A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о приё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заявления о государственной аккредитации по соответствующей образовательной программе и прилагаемых к нему документов к рассмотрению по существу − в течение пяти рабочих дней с момента наступления указанного случая;</w:t>
      </w:r>
      <w:proofErr w:type="gramEnd"/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</w:t>
      </w:r>
      <w:proofErr w:type="spell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аккредитационного</w:t>
      </w:r>
      <w:proofErr w:type="spell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</w:t>
      </w:r>
      <w:r w:rsidR="00A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образовательной программе истё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− в течение пяти рабочих дней с момента внесения в Реестр организаций, осуществляющих образовательную деятельность по имеющим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аккредитационного</w:t>
      </w:r>
      <w:proofErr w:type="spell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об отказе Организации в государственной аккредитации по соответствующей образовательной</w:t>
      </w:r>
      <w:proofErr w:type="gram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программе.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  <w:proofErr w:type="gramEnd"/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будет обязана довести до сведения учащихся и их родителей</w:t>
      </w:r>
      <w:hyperlink r:id="rId11" w:history="1"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(законных представителей)</w:t>
        </w:r>
      </w:hyperlink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полученную от Учредителя информацию об организациях, реализующих соответствующие образовательные программы, которые дали согласие на перевод учащихся из Организации, а также о сроках предоставления письменных согласий лиц, указанных в пункте 2.2. настоящего Положения, на перевод в принимающую организацию. Указанная информация будет доведена в течение </w:t>
      </w:r>
      <w:r w:rsidR="00A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 рабочих дней с момента её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и будет включать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соответствующих письменных согласий лиц, указанных в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настоящего Положения, директор будет обязан издать приказ об отчислении учащихся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перевода в предлагаемую принимающую организацию совершеннолетний учащийся или родители (законные представители) несовершеннолетнего учащегося указывают об этом в письменном заявлении.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будет обязана передать в принимающую организацию списочный состав учащихся, копии учебных планов, соответствующие письменные согласия лиц, указанных в </w:t>
      </w:r>
      <w:hyperlink r:id="rId13" w:history="1"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настоящего Положения, личные дела учащихся.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представленных документ</w:t>
      </w:r>
      <w:r w:rsidR="00A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принимающая организация издаё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распорядительный акт о зачислении учащихся в принимающую организацию в порядке перевода в связи с прекращением деятельности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распорядительном акте о зачислении делается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proofErr w:type="gram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учащегося в порядке перевода с указанием Организации, в которой он обучался до перевода, класса, формы обучения.</w:t>
      </w:r>
    </w:p>
    <w:p w:rsidR="00A81FFA" w:rsidRPr="00922DBD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В принимающей организации на основании переданных личных дел на учащихся формируются новые личные дела,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включающие</w:t>
      </w:r>
      <w:proofErr w:type="gram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4" w:history="1"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настоящего Положения.</w:t>
      </w:r>
    </w:p>
    <w:p w:rsidR="008A6F57" w:rsidRDefault="008A6F57" w:rsidP="008A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8A6F57" w:rsidRDefault="008A6F57" w:rsidP="008A6F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B11E0D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основание отчисления учащихся</w:t>
      </w:r>
    </w:p>
    <w:p w:rsidR="00A81FFA" w:rsidRPr="00922DBD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прекращаются в связи с отчислением учащегося из Организации:</w:t>
      </w:r>
    </w:p>
    <w:p w:rsidR="00A81FFA" w:rsidRPr="00922DBD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A81FFA" w:rsidRPr="00922DBD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досрочно по основаниям, установленным п.5.2 настоящего Положения.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могут быть прекращены досрочно в следующих случаях: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инициативе совершеннолетнего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A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Организации в случае применения к учащемуся, достигшему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плана, а также в случае уст</w:t>
      </w:r>
      <w:r w:rsidR="00A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ановления нарушения порядка приё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в Организацию, повлекшего по вине учащегося его незаконное зачисление в Организацию;</w:t>
      </w:r>
      <w:proofErr w:type="gramEnd"/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обстоятельствам, не зависящим от воли совершеннолетнего учащегося или родителей (законных представителей) несовершеннолетнего учащегося и Организации, в том числе в случае ликвидации Организации.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Досрочное прекращение образовательных отношений по инициативе совершеннолетнего учащегося или родителей (законных представителей) несове</w:t>
      </w:r>
      <w:r w:rsidR="00A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ршеннолетнего учащегося не влечё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 собой возникновение каких-либо дополнительных, в том числе материальных, обязательств указанного учащегося перед Организацией.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прекращения образовательных отношений является приказ директора об отчислении учащегося из Организации. Если с совершеннолетним учащимся или родителями (законными представителями) несов</w:t>
      </w:r>
      <w:r w:rsidR="00A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ершеннолетнего учащегося заключё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Организации. Права и обязанности учащегося, предусмотренные законодательством об образовании и локальными нормативными актами Организации, прекращаются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отчисления из Организации.</w:t>
      </w:r>
    </w:p>
    <w:p w:rsidR="00A81FFA" w:rsidRPr="00922DBD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досрочном прекращении образовател</w:t>
      </w:r>
      <w:r w:rsidR="00A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отношений Организация в трё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хдневный срок после издания приказа директора об отчислении у</w:t>
      </w:r>
      <w:r w:rsidR="00A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чащегося </w:t>
      </w:r>
      <w:r w:rsidR="00A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лицу, отчисленному из Организации, справку об обучении в соответствии с частью 12 статьи 60 </w:t>
      </w:r>
      <w:hyperlink r:id="rId15" w:history="1"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Федерального закона от 29.12.2012 </w:t>
        </w:r>
        <w:r w:rsid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273-ФЗ (ред. от 03.07.2016) «Об образовании в Российской Федерации» (с </w:t>
        </w:r>
        <w:proofErr w:type="spellStart"/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изм</w:t>
        </w:r>
        <w:proofErr w:type="spellEnd"/>
        <w:r w:rsidR="00A81FFA" w:rsidRPr="00922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и доп., вступ. в силу с 01.09.2016)</w:t>
        </w:r>
      </w:hyperlink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A6F57" w:rsidRDefault="008A6F57" w:rsidP="008A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1FFA" w:rsidRPr="00922DBD" w:rsidRDefault="008A6F57" w:rsidP="008A6F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B11E0D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основание восстановления учащихся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восстановление в Организации имеют лица, не достигшие возраста восемнадцати лет.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в Организации учащегося, досрочно прекратившего образовательные отношения по своей инициативе и (или) инициативе родителей (законных представителей), проводи</w:t>
      </w:r>
      <w:r w:rsidR="00A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соответствии Порядком приё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граждан на </w:t>
      </w:r>
      <w:proofErr w:type="gramStart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A81FFA" w:rsidRPr="00922D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общего, среднего общего</w:t>
      </w:r>
      <w:r w:rsidR="00A81FFA" w:rsidRPr="0004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6.3.Учащиеся, отчисленные ранее из Организации, не завершившие образование по основной образовательной программе соответствующего уровня, имеют право на восстановление в число учащихся Организации независимо от </w:t>
      </w:r>
      <w:r w:rsidR="00A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продолжительности перерыва в учё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и причины отчисления при условии сдачи академических задолженностей в установленный срок.</w:t>
      </w:r>
    </w:p>
    <w:p w:rsidR="008A6F57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учащегося осуществляется на основании личного заявления родителей (законных представителей) на имя директора.</w:t>
      </w:r>
    </w:p>
    <w:p w:rsidR="00A81FFA" w:rsidRPr="00922DBD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восстановления учащегося в Организации </w:t>
      </w:r>
      <w:r w:rsidR="0005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приказ директора о приё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учащегося в Организацию.</w:t>
      </w:r>
    </w:p>
    <w:p w:rsidR="008A6F57" w:rsidRDefault="008A6F57" w:rsidP="008A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1FFA" w:rsidRPr="00A07ACD" w:rsidRDefault="008A6F57" w:rsidP="008A6F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A81FFA" w:rsidRPr="00A07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A81FFA" w:rsidRPr="00922DBD" w:rsidRDefault="008A6F57" w:rsidP="008A6F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вступают в силу с момента подписания приказа.</w:t>
      </w:r>
    </w:p>
    <w:p w:rsidR="00A81FFA" w:rsidRPr="00922DBD" w:rsidRDefault="008A6F57" w:rsidP="008A6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B11E0D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FFA" w:rsidRPr="009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размещается для ознакомления на официальном сайте Организации.</w:t>
      </w:r>
    </w:p>
    <w:p w:rsidR="00A81FFA" w:rsidRPr="00922DBD" w:rsidRDefault="00A81FFA" w:rsidP="00A81F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2DB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sectPr w:rsidR="00A81FFA" w:rsidRPr="00922DBD" w:rsidSect="005C0E9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1FFA"/>
    <w:rsid w:val="00047B48"/>
    <w:rsid w:val="00056E34"/>
    <w:rsid w:val="001D49E7"/>
    <w:rsid w:val="001E257D"/>
    <w:rsid w:val="00360291"/>
    <w:rsid w:val="00365573"/>
    <w:rsid w:val="004077A9"/>
    <w:rsid w:val="00432520"/>
    <w:rsid w:val="00473CCE"/>
    <w:rsid w:val="004D421A"/>
    <w:rsid w:val="005C0E98"/>
    <w:rsid w:val="00603D90"/>
    <w:rsid w:val="00634572"/>
    <w:rsid w:val="006D58AE"/>
    <w:rsid w:val="006F3350"/>
    <w:rsid w:val="006F56C9"/>
    <w:rsid w:val="00786F99"/>
    <w:rsid w:val="008A2A85"/>
    <w:rsid w:val="008A6F57"/>
    <w:rsid w:val="008E43EE"/>
    <w:rsid w:val="00922DBD"/>
    <w:rsid w:val="00A07ACD"/>
    <w:rsid w:val="00A81FFA"/>
    <w:rsid w:val="00B11E0D"/>
    <w:rsid w:val="00B5256E"/>
    <w:rsid w:val="00F10084"/>
    <w:rsid w:val="00F202F5"/>
    <w:rsid w:val="00F76863"/>
    <w:rsid w:val="00F9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FFA"/>
    <w:rPr>
      <w:b/>
      <w:bCs/>
    </w:rPr>
  </w:style>
  <w:style w:type="character" w:customStyle="1" w:styleId="apple-converted-space">
    <w:name w:val="apple-converted-space"/>
    <w:basedOn w:val="a0"/>
    <w:rsid w:val="00A81FFA"/>
  </w:style>
  <w:style w:type="character" w:styleId="a5">
    <w:name w:val="Hyperlink"/>
    <w:basedOn w:val="a0"/>
    <w:uiPriority w:val="99"/>
    <w:semiHidden/>
    <w:unhideWhenUsed/>
    <w:rsid w:val="00A81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FC%3A%2FUsers%2Fuser%2Fcgi%2Fonline.cgi%253Freq%3Ddoc%26base%3DLAW%26n%3D163030%26rnd%3D228224.515011680%26dst%3D100016%26fld%3D134" TargetMode="External"/><Relationship Id="rId13" Type="http://schemas.openxmlformats.org/officeDocument/2006/relationships/hyperlink" Target="https://infourok.ru/go.html?href=%2FC%3A%2FUsers%2Fuser%2Fcgi%2Fonline.cgi%253Freq%3Ddoc%26base%3DLAW%26n%3D163030%26rnd%3D228224.824819300%26dst%3D100016%26fld%3D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%2FC%3A%2FUsers%2Fuser%2Fcgi%2Fonline.cgi%253Freq%3Ddoc%26base%3DLAW%26n%3D163030%26rnd%3D228224.1275315789%26dst%3D100031%26fld%3D134" TargetMode="External"/><Relationship Id="rId12" Type="http://schemas.openxmlformats.org/officeDocument/2006/relationships/hyperlink" Target="https://infourok.ru/go.html?href=%2FC%3A%2FUsers%2Fuser%2Fcgi%2Fonline.cgi%253Freq%3Ddoc%26base%3DLAW%26n%3D163030%26rnd%3D228224.2171618026%26dst%3D100016%26fld%3D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%2FC%3A%2FUsers%2Fuser%2Fcgi%2Fonline.cgi%253Freq%3Ddoc%26base%3DLAW%26n%3D99661%26rnd%3D228224.2153922223%26dst%3D100004%26fld%3D134" TargetMode="External"/><Relationship Id="rId11" Type="http://schemas.openxmlformats.org/officeDocument/2006/relationships/hyperlink" Target="https://infourok.ru/go.html?href=%2FC%3A%2FUsers%2Fuser%2Fcgi%2Fonline.cgi%253Freq%3Ddoc%26base%3DLAW%26n%3D99661%26rnd%3D228224.2325220981%26dst%3D100004%26fld%3D134" TargetMode="External"/><Relationship Id="rId5" Type="http://schemas.openxmlformats.org/officeDocument/2006/relationships/hyperlink" Target="https://infourok.ru/go.html?href=%2FC%3A%2FUsers%2Fuser%2Fcgi%2Fonline.cgi%253Freq%3Ddoc%26base%3DLAW%26n%3D99661%26rnd%3D228224.643712480%26dst%3D100004%26fld%3D134" TargetMode="External"/><Relationship Id="rId15" Type="http://schemas.openxmlformats.org/officeDocument/2006/relationships/hyperlink" Target="https://infourok.ru/go.html?href=http%3A%2F%2Fwww.consultant.ru%2Fdocument%2Fcons_doc_LAW_140174%2F" TargetMode="External"/><Relationship Id="rId10" Type="http://schemas.openxmlformats.org/officeDocument/2006/relationships/hyperlink" Target="https://infourok.ru/go.html?href=%2FC%3A%2FUsers%2Fuser%2Fcgi%2Fonline.cgi%253Freq%3Ddoc%26base%3DLAW%26n%3D163030%26rnd%3D228224.1186810517%26dst%3D100016%26fld%3D134" TargetMode="External"/><Relationship Id="rId4" Type="http://schemas.openxmlformats.org/officeDocument/2006/relationships/hyperlink" Target="https://infourok.ru/go.html?href=http%3A%2F%2Fwww.consultant.ru%2Fdocument%2Fcons_doc_LAW_140174%2F" TargetMode="External"/><Relationship Id="rId9" Type="http://schemas.openxmlformats.org/officeDocument/2006/relationships/hyperlink" Target="https://infourok.ru/go.html?href=%2FC%3A%2FUsers%2Fuser%2Fcgi%2Fonline.cgi%253Freq%3Ddoc%26base%3DLAW%26n%3D99661%26rnd%3D228224.215062826%26dst%3D100004%26fld%3D134" TargetMode="External"/><Relationship Id="rId14" Type="http://schemas.openxmlformats.org/officeDocument/2006/relationships/hyperlink" Target="https://infourok.ru/go.html?href=%2FC%3A%2FUsers%2Fuser%2Fcgi%2Fonline.cgi%253Freq%3Ddoc%26base%3DLAW%26n%3D163030%26rnd%3D228224.3159524160%26dst%3D100016%26fld%3D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17</cp:revision>
  <cp:lastPrinted>2021-07-15T00:08:00Z</cp:lastPrinted>
  <dcterms:created xsi:type="dcterms:W3CDTF">2017-02-05T03:57:00Z</dcterms:created>
  <dcterms:modified xsi:type="dcterms:W3CDTF">2021-09-21T03:17:00Z</dcterms:modified>
</cp:coreProperties>
</file>