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C6" w:rsidRPr="006E59A7" w:rsidRDefault="006E59A7" w:rsidP="006E59A7">
      <w:pPr>
        <w:spacing w:before="0" w:beforeAutospacing="0" w:after="0" w:afterAutospacing="0"/>
        <w:rPr>
          <w:rFonts w:hAnsi="Times New Roman" w:cs="Times New Roman"/>
          <w:color w:val="000000"/>
          <w:sz w:val="28"/>
          <w:szCs w:val="28"/>
          <w:lang w:val="ru-RU"/>
        </w:rPr>
      </w:pPr>
      <w:r w:rsidRPr="006E59A7">
        <w:rPr>
          <w:rFonts w:hAnsi="Times New Roman" w:cs="Times New Roman"/>
          <w:color w:val="000000"/>
          <w:sz w:val="28"/>
          <w:szCs w:val="28"/>
          <w:lang w:val="ru-RU"/>
        </w:rPr>
        <w:t>Согласовано</w:t>
      </w:r>
      <w:proofErr w:type="gramStart"/>
      <w:r w:rsidRPr="006E59A7">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                                         </w:t>
      </w:r>
      <w:r w:rsidRPr="006E59A7">
        <w:rPr>
          <w:rFonts w:hAnsi="Times New Roman" w:cs="Times New Roman"/>
          <w:color w:val="000000"/>
          <w:sz w:val="28"/>
          <w:szCs w:val="28"/>
          <w:lang w:val="ru-RU"/>
        </w:rPr>
        <w:t>У</w:t>
      </w:r>
      <w:proofErr w:type="gramEnd"/>
      <w:r w:rsidRPr="006E59A7">
        <w:rPr>
          <w:rFonts w:hAnsi="Times New Roman" w:cs="Times New Roman"/>
          <w:color w:val="000000"/>
          <w:sz w:val="28"/>
          <w:szCs w:val="28"/>
          <w:lang w:val="ru-RU"/>
        </w:rPr>
        <w:t>тверждаю</w:t>
      </w:r>
    </w:p>
    <w:p w:rsidR="006E59A7" w:rsidRPr="006E59A7" w:rsidRDefault="006E59A7" w:rsidP="006E59A7">
      <w:pPr>
        <w:spacing w:before="0" w:beforeAutospacing="0" w:after="0" w:afterAutospacing="0"/>
        <w:rPr>
          <w:rFonts w:hAnsi="Times New Roman" w:cs="Times New Roman"/>
          <w:color w:val="000000"/>
          <w:sz w:val="28"/>
          <w:szCs w:val="28"/>
          <w:lang w:val="ru-RU"/>
        </w:rPr>
      </w:pPr>
      <w:r w:rsidRPr="006E59A7">
        <w:rPr>
          <w:rFonts w:hAnsi="Times New Roman" w:cs="Times New Roman"/>
          <w:color w:val="000000"/>
          <w:sz w:val="28"/>
          <w:szCs w:val="28"/>
          <w:lang w:val="ru-RU"/>
        </w:rPr>
        <w:t xml:space="preserve">Педагогическим советом                           </w:t>
      </w:r>
      <w:r>
        <w:rPr>
          <w:rFonts w:hAnsi="Times New Roman" w:cs="Times New Roman"/>
          <w:color w:val="000000"/>
          <w:sz w:val="28"/>
          <w:szCs w:val="28"/>
          <w:lang w:val="ru-RU"/>
        </w:rPr>
        <w:t xml:space="preserve">            </w:t>
      </w:r>
      <w:r w:rsidRPr="006E59A7">
        <w:rPr>
          <w:rFonts w:hAnsi="Times New Roman" w:cs="Times New Roman"/>
          <w:color w:val="000000"/>
          <w:sz w:val="28"/>
          <w:szCs w:val="28"/>
          <w:lang w:val="ru-RU"/>
        </w:rPr>
        <w:t>Директор МБОУ СОШ №254</w:t>
      </w:r>
    </w:p>
    <w:p w:rsidR="006E59A7" w:rsidRPr="006E59A7" w:rsidRDefault="006E59A7" w:rsidP="006E59A7">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п</w:t>
      </w:r>
      <w:r w:rsidRPr="006E59A7">
        <w:rPr>
          <w:rFonts w:hAnsi="Times New Roman" w:cs="Times New Roman"/>
          <w:color w:val="000000"/>
          <w:sz w:val="28"/>
          <w:szCs w:val="28"/>
          <w:lang w:val="ru-RU"/>
        </w:rPr>
        <w:t xml:space="preserve">ротокол №4 от 22.03.2021 г.                    </w:t>
      </w:r>
      <w:r>
        <w:rPr>
          <w:rFonts w:hAnsi="Times New Roman" w:cs="Times New Roman"/>
          <w:color w:val="000000"/>
          <w:sz w:val="28"/>
          <w:szCs w:val="28"/>
          <w:lang w:val="ru-RU"/>
        </w:rPr>
        <w:t xml:space="preserve">          </w:t>
      </w:r>
      <w:r w:rsidRPr="006E59A7">
        <w:rPr>
          <w:rFonts w:hAnsi="Times New Roman" w:cs="Times New Roman"/>
          <w:color w:val="000000"/>
          <w:sz w:val="28"/>
          <w:szCs w:val="28"/>
          <w:lang w:val="ru-RU"/>
        </w:rPr>
        <w:t>_____________ Г.Н. Андреева</w:t>
      </w:r>
    </w:p>
    <w:p w:rsidR="006E59A7" w:rsidRDefault="006E59A7" w:rsidP="006E59A7">
      <w:pPr>
        <w:spacing w:before="0" w:beforeAutospacing="0" w:after="0" w:afterAutospacing="0"/>
        <w:jc w:val="center"/>
        <w:rPr>
          <w:rFonts w:hAnsi="Times New Roman" w:cs="Times New Roman"/>
          <w:b/>
          <w:bCs/>
          <w:color w:val="000000"/>
          <w:sz w:val="24"/>
          <w:szCs w:val="24"/>
          <w:lang w:val="ru-RU"/>
        </w:rPr>
      </w:pPr>
    </w:p>
    <w:p w:rsidR="006E59A7" w:rsidRDefault="006E59A7" w:rsidP="006E59A7">
      <w:pPr>
        <w:spacing w:before="0" w:beforeAutospacing="0" w:after="0" w:afterAutospacing="0"/>
        <w:jc w:val="center"/>
        <w:rPr>
          <w:rFonts w:hAnsi="Times New Roman" w:cs="Times New Roman"/>
          <w:b/>
          <w:bCs/>
          <w:color w:val="000000"/>
          <w:sz w:val="24"/>
          <w:szCs w:val="24"/>
          <w:lang w:val="ru-RU"/>
        </w:rPr>
      </w:pPr>
    </w:p>
    <w:p w:rsidR="006E59A7" w:rsidRDefault="006E59A7" w:rsidP="006E59A7">
      <w:pPr>
        <w:spacing w:before="0" w:beforeAutospacing="0" w:after="0" w:afterAutospacing="0"/>
        <w:jc w:val="center"/>
        <w:rPr>
          <w:rFonts w:hAnsi="Times New Roman" w:cs="Times New Roman"/>
          <w:bCs/>
          <w:color w:val="000000"/>
          <w:sz w:val="28"/>
          <w:szCs w:val="28"/>
          <w:lang w:val="ru-RU"/>
        </w:rPr>
      </w:pPr>
    </w:p>
    <w:p w:rsidR="001440C6" w:rsidRPr="006E59A7" w:rsidRDefault="006E59A7" w:rsidP="006E59A7">
      <w:pPr>
        <w:spacing w:before="0" w:beforeAutospacing="0" w:after="0" w:afterAutospacing="0"/>
        <w:jc w:val="center"/>
        <w:rPr>
          <w:rFonts w:hAnsi="Times New Roman" w:cs="Times New Roman"/>
          <w:bCs/>
          <w:color w:val="000000"/>
          <w:sz w:val="28"/>
          <w:szCs w:val="28"/>
          <w:lang w:val="ru-RU"/>
        </w:rPr>
      </w:pPr>
      <w:r w:rsidRPr="006E59A7">
        <w:rPr>
          <w:rFonts w:hAnsi="Times New Roman" w:cs="Times New Roman"/>
          <w:bCs/>
          <w:color w:val="000000"/>
          <w:sz w:val="28"/>
          <w:szCs w:val="28"/>
          <w:lang w:val="ru-RU"/>
        </w:rPr>
        <w:t>Положение</w:t>
      </w:r>
    </w:p>
    <w:p w:rsidR="006E59A7" w:rsidRDefault="006E59A7" w:rsidP="006E59A7">
      <w:pPr>
        <w:spacing w:before="0" w:beforeAutospacing="0" w:after="0" w:afterAutospacing="0"/>
        <w:jc w:val="center"/>
        <w:rPr>
          <w:rFonts w:hAnsi="Times New Roman" w:cs="Times New Roman"/>
          <w:bCs/>
          <w:color w:val="000000"/>
          <w:sz w:val="28"/>
          <w:szCs w:val="28"/>
          <w:lang w:val="ru-RU"/>
        </w:rPr>
      </w:pPr>
      <w:r w:rsidRPr="006E59A7">
        <w:rPr>
          <w:rFonts w:hAnsi="Times New Roman" w:cs="Times New Roman"/>
          <w:bCs/>
          <w:color w:val="000000"/>
          <w:sz w:val="28"/>
          <w:szCs w:val="28"/>
          <w:lang w:val="ru-RU"/>
        </w:rPr>
        <w:t>о рабочей программе</w:t>
      </w:r>
    </w:p>
    <w:p w:rsidR="006E59A7" w:rsidRDefault="006E59A7" w:rsidP="006E59A7">
      <w:pPr>
        <w:spacing w:before="0" w:beforeAutospacing="0" w:after="0" w:afterAutospacing="0"/>
        <w:jc w:val="center"/>
        <w:rPr>
          <w:rFonts w:hAnsi="Times New Roman" w:cs="Times New Roman"/>
          <w:color w:val="000000"/>
          <w:sz w:val="28"/>
          <w:szCs w:val="28"/>
          <w:lang w:val="ru-RU"/>
        </w:rPr>
      </w:pPr>
    </w:p>
    <w:p w:rsidR="006E59A7" w:rsidRPr="006E59A7" w:rsidRDefault="006E59A7" w:rsidP="006E59A7">
      <w:pPr>
        <w:spacing w:before="0" w:beforeAutospacing="0" w:after="0" w:afterAutospacing="0"/>
        <w:jc w:val="center"/>
        <w:rPr>
          <w:rFonts w:hAnsi="Times New Roman" w:cs="Times New Roman"/>
          <w:color w:val="000000"/>
          <w:sz w:val="28"/>
          <w:szCs w:val="28"/>
          <w:lang w:val="ru-RU"/>
        </w:rPr>
      </w:pPr>
    </w:p>
    <w:p w:rsidR="006E59A7" w:rsidRDefault="006E59A7" w:rsidP="006E59A7">
      <w:pPr>
        <w:spacing w:before="0" w:beforeAutospacing="0" w:after="0" w:afterAutospacing="0"/>
        <w:jc w:val="both"/>
        <w:rPr>
          <w:rFonts w:hAnsi="Times New Roman" w:cs="Times New Roman"/>
          <w:color w:val="000000"/>
          <w:sz w:val="28"/>
          <w:szCs w:val="28"/>
          <w:lang w:val="ru-RU"/>
        </w:rPr>
      </w:pPr>
      <w:r>
        <w:rPr>
          <w:rFonts w:hAnsi="Times New Roman" w:cs="Times New Roman"/>
          <w:bCs/>
          <w:color w:val="000000"/>
          <w:sz w:val="28"/>
          <w:szCs w:val="28"/>
          <w:lang w:val="ru-RU"/>
        </w:rPr>
        <w:t xml:space="preserve">     </w:t>
      </w:r>
      <w:r w:rsidR="009F703A" w:rsidRPr="006E59A7">
        <w:rPr>
          <w:rFonts w:hAnsi="Times New Roman" w:cs="Times New Roman"/>
          <w:bCs/>
          <w:color w:val="000000"/>
          <w:sz w:val="28"/>
          <w:szCs w:val="28"/>
          <w:lang w:val="ru-RU"/>
        </w:rPr>
        <w:t>1. Общие положения</w:t>
      </w:r>
    </w:p>
    <w:p w:rsidR="001440C6" w:rsidRPr="006E59A7" w:rsidRDefault="006E59A7" w:rsidP="006E59A7">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6E59A7">
        <w:rPr>
          <w:rFonts w:hAnsi="Times New Roman" w:cs="Times New Roman"/>
          <w:color w:val="000000"/>
          <w:sz w:val="28"/>
          <w:szCs w:val="28"/>
          <w:lang w:val="ru-RU"/>
        </w:rPr>
        <w:t xml:space="preserve">1.1. Настоящее положение о рабочей программе (Положение) регулирует оформление, структуру, порядок разработки, утверждения и хранения рабочих программ по дисциплинам и курсам учебного плана и плана внеурочной деятельности МБОУ </w:t>
      </w:r>
      <w:r>
        <w:rPr>
          <w:rFonts w:hAnsi="Times New Roman" w:cs="Times New Roman"/>
          <w:color w:val="000000"/>
          <w:sz w:val="28"/>
          <w:szCs w:val="28"/>
          <w:lang w:val="ru-RU"/>
        </w:rPr>
        <w:t>СОШ №254 ГО ЗАТО Фокино (пос</w:t>
      </w:r>
      <w:proofErr w:type="gramStart"/>
      <w:r>
        <w:rPr>
          <w:rFonts w:hAnsi="Times New Roman" w:cs="Times New Roman"/>
          <w:color w:val="000000"/>
          <w:sz w:val="28"/>
          <w:szCs w:val="28"/>
          <w:lang w:val="ru-RU"/>
        </w:rPr>
        <w:t>.П</w:t>
      </w:r>
      <w:proofErr w:type="gramEnd"/>
      <w:r>
        <w:rPr>
          <w:rFonts w:hAnsi="Times New Roman" w:cs="Times New Roman"/>
          <w:color w:val="000000"/>
          <w:sz w:val="28"/>
          <w:szCs w:val="28"/>
          <w:lang w:val="ru-RU"/>
        </w:rPr>
        <w:t>утятин)</w:t>
      </w:r>
      <w:r w:rsidR="009F703A" w:rsidRPr="006E59A7">
        <w:rPr>
          <w:rFonts w:hAnsi="Times New Roman" w:cs="Times New Roman"/>
          <w:color w:val="000000"/>
          <w:sz w:val="28"/>
          <w:szCs w:val="28"/>
          <w:lang w:val="ru-RU"/>
        </w:rPr>
        <w:t xml:space="preserve"> (далее –</w:t>
      </w:r>
      <w:r w:rsidR="009F703A" w:rsidRPr="006E59A7">
        <w:rPr>
          <w:rFonts w:hAnsi="Times New Roman" w:cs="Times New Roman"/>
          <w:color w:val="000000"/>
          <w:sz w:val="28"/>
          <w:szCs w:val="28"/>
        </w:rPr>
        <w:t> </w:t>
      </w:r>
      <w:r>
        <w:rPr>
          <w:rFonts w:hAnsi="Times New Roman" w:cs="Times New Roman"/>
          <w:color w:val="000000"/>
          <w:sz w:val="28"/>
          <w:szCs w:val="28"/>
          <w:lang w:val="ru-RU"/>
        </w:rPr>
        <w:t>общеобразовательная организация</w:t>
      </w:r>
      <w:r w:rsidR="009F703A" w:rsidRPr="006E59A7">
        <w:rPr>
          <w:rFonts w:hAnsi="Times New Roman" w:cs="Times New Roman"/>
          <w:color w:val="000000"/>
          <w:sz w:val="28"/>
          <w:szCs w:val="28"/>
          <w:lang w:val="ru-RU"/>
        </w:rPr>
        <w:t>).</w:t>
      </w:r>
    </w:p>
    <w:p w:rsidR="001440C6" w:rsidRPr="006E59A7" w:rsidRDefault="006E59A7" w:rsidP="006E59A7">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6E59A7">
        <w:rPr>
          <w:rFonts w:hAnsi="Times New Roman" w:cs="Times New Roman"/>
          <w:color w:val="000000"/>
          <w:sz w:val="28"/>
          <w:szCs w:val="28"/>
          <w:lang w:val="ru-RU"/>
        </w:rPr>
        <w:t>1.2. Положение разработано в соответствии со следующим:</w:t>
      </w:r>
    </w:p>
    <w:p w:rsidR="001440C6" w:rsidRPr="006E59A7" w:rsidRDefault="006E59A7" w:rsidP="006E59A7">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hAnsi="Times New Roman" w:cs="Times New Roman"/>
          <w:color w:val="000000"/>
          <w:sz w:val="28"/>
          <w:szCs w:val="28"/>
          <w:lang w:val="ru-RU"/>
        </w:rPr>
        <w:t xml:space="preserve"> </w:t>
      </w:r>
      <w:r w:rsidR="009F703A" w:rsidRPr="006E59A7">
        <w:rPr>
          <w:rFonts w:hAnsi="Times New Roman" w:cs="Times New Roman"/>
          <w:color w:val="000000"/>
          <w:sz w:val="28"/>
          <w:szCs w:val="28"/>
          <w:lang w:val="ru-RU"/>
        </w:rPr>
        <w:t>Федеральным законом от 29.12.2012 №273-ФЗ «Об образовании в Российской Федерации»;</w:t>
      </w:r>
    </w:p>
    <w:p w:rsidR="001440C6" w:rsidRPr="006E59A7"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6E59A7">
        <w:rPr>
          <w:rFonts w:hAnsi="Times New Roman" w:cs="Times New Roman"/>
          <w:color w:val="000000"/>
          <w:sz w:val="28"/>
          <w:szCs w:val="28"/>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hAnsi="Times New Roman" w:cs="Times New Roman"/>
          <w:color w:val="000000"/>
          <w:sz w:val="28"/>
          <w:szCs w:val="28"/>
          <w:lang w:val="ru-RU"/>
        </w:rPr>
        <w:t>утверждё</w:t>
      </w:r>
      <w:r w:rsidR="009F703A" w:rsidRPr="006E59A7">
        <w:rPr>
          <w:rFonts w:hAnsi="Times New Roman" w:cs="Times New Roman"/>
          <w:color w:val="000000"/>
          <w:sz w:val="28"/>
          <w:szCs w:val="28"/>
          <w:lang w:val="ru-RU"/>
        </w:rPr>
        <w:t xml:space="preserve">нным приказом </w:t>
      </w:r>
      <w:proofErr w:type="spellStart"/>
      <w:r w:rsidR="009F703A" w:rsidRPr="006E59A7">
        <w:rPr>
          <w:rFonts w:hAnsi="Times New Roman" w:cs="Times New Roman"/>
          <w:color w:val="000000"/>
          <w:sz w:val="28"/>
          <w:szCs w:val="28"/>
          <w:lang w:val="ru-RU"/>
        </w:rPr>
        <w:t>Минпросвещения</w:t>
      </w:r>
      <w:proofErr w:type="spellEnd"/>
      <w:r w:rsidR="009F703A" w:rsidRPr="006E59A7">
        <w:rPr>
          <w:rFonts w:hAnsi="Times New Roman" w:cs="Times New Roman"/>
          <w:color w:val="000000"/>
          <w:sz w:val="28"/>
          <w:szCs w:val="28"/>
          <w:lang w:val="ru-RU"/>
        </w:rPr>
        <w:t xml:space="preserve"> от 28.08.2020 №442;</w:t>
      </w:r>
    </w:p>
    <w:p w:rsidR="001440C6" w:rsidRPr="006E59A7"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6E59A7">
        <w:rPr>
          <w:rFonts w:hAnsi="Times New Roman" w:cs="Times New Roman"/>
          <w:color w:val="000000"/>
          <w:sz w:val="28"/>
          <w:szCs w:val="28"/>
          <w:lang w:val="ru-RU"/>
        </w:rPr>
        <w:t xml:space="preserve">ФГОС начального общего образования, </w:t>
      </w:r>
      <w:r>
        <w:rPr>
          <w:rFonts w:hAnsi="Times New Roman" w:cs="Times New Roman"/>
          <w:color w:val="000000"/>
          <w:sz w:val="28"/>
          <w:szCs w:val="28"/>
          <w:lang w:val="ru-RU"/>
        </w:rPr>
        <w:t>утверждё</w:t>
      </w:r>
      <w:r w:rsidR="009F703A" w:rsidRPr="006E59A7">
        <w:rPr>
          <w:rFonts w:hAnsi="Times New Roman" w:cs="Times New Roman"/>
          <w:color w:val="000000"/>
          <w:sz w:val="28"/>
          <w:szCs w:val="28"/>
          <w:lang w:val="ru-RU"/>
        </w:rPr>
        <w:t xml:space="preserve">нным приказом </w:t>
      </w:r>
      <w:proofErr w:type="spellStart"/>
      <w:r w:rsidR="009F703A" w:rsidRPr="006E59A7">
        <w:rPr>
          <w:rFonts w:hAnsi="Times New Roman" w:cs="Times New Roman"/>
          <w:color w:val="000000"/>
          <w:sz w:val="28"/>
          <w:szCs w:val="28"/>
          <w:lang w:val="ru-RU"/>
        </w:rPr>
        <w:t>Минобрнауки</w:t>
      </w:r>
      <w:proofErr w:type="spellEnd"/>
      <w:r w:rsidR="009F703A" w:rsidRPr="006E59A7">
        <w:rPr>
          <w:rFonts w:hAnsi="Times New Roman" w:cs="Times New Roman"/>
          <w:color w:val="000000"/>
          <w:sz w:val="28"/>
          <w:szCs w:val="28"/>
          <w:lang w:val="ru-RU"/>
        </w:rPr>
        <w:t xml:space="preserve"> от 06.10.2009 №373;</w:t>
      </w:r>
    </w:p>
    <w:p w:rsidR="001440C6" w:rsidRPr="006E59A7"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6E59A7">
        <w:rPr>
          <w:rFonts w:hAnsi="Times New Roman" w:cs="Times New Roman"/>
          <w:color w:val="000000"/>
          <w:sz w:val="28"/>
          <w:szCs w:val="28"/>
          <w:lang w:val="ru-RU"/>
        </w:rPr>
        <w:t xml:space="preserve">ФГОС основного общего образования, утвержденным приказом </w:t>
      </w:r>
      <w:proofErr w:type="spellStart"/>
      <w:r w:rsidR="009F703A" w:rsidRPr="006E59A7">
        <w:rPr>
          <w:rFonts w:hAnsi="Times New Roman" w:cs="Times New Roman"/>
          <w:color w:val="000000"/>
          <w:sz w:val="28"/>
          <w:szCs w:val="28"/>
          <w:lang w:val="ru-RU"/>
        </w:rPr>
        <w:t>Минобрнауки</w:t>
      </w:r>
      <w:proofErr w:type="spellEnd"/>
      <w:r w:rsidR="009F703A" w:rsidRPr="006E59A7">
        <w:rPr>
          <w:rFonts w:hAnsi="Times New Roman" w:cs="Times New Roman"/>
          <w:color w:val="000000"/>
          <w:sz w:val="28"/>
          <w:szCs w:val="28"/>
          <w:lang w:val="ru-RU"/>
        </w:rPr>
        <w:t xml:space="preserve"> от 17.12.2010 №1897;</w:t>
      </w:r>
    </w:p>
    <w:p w:rsidR="001440C6" w:rsidRPr="006E59A7"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6E59A7">
        <w:rPr>
          <w:rFonts w:hAnsi="Times New Roman" w:cs="Times New Roman"/>
          <w:color w:val="000000"/>
          <w:sz w:val="28"/>
          <w:szCs w:val="28"/>
          <w:lang w:val="ru-RU"/>
        </w:rPr>
        <w:t xml:space="preserve">ФГОС среднего общего образования, </w:t>
      </w:r>
      <w:r>
        <w:rPr>
          <w:rFonts w:hAnsi="Times New Roman" w:cs="Times New Roman"/>
          <w:color w:val="000000"/>
          <w:sz w:val="28"/>
          <w:szCs w:val="28"/>
          <w:lang w:val="ru-RU"/>
        </w:rPr>
        <w:t>утверждё</w:t>
      </w:r>
      <w:r w:rsidR="009F703A" w:rsidRPr="006E59A7">
        <w:rPr>
          <w:rFonts w:hAnsi="Times New Roman" w:cs="Times New Roman"/>
          <w:color w:val="000000"/>
          <w:sz w:val="28"/>
          <w:szCs w:val="28"/>
          <w:lang w:val="ru-RU"/>
        </w:rPr>
        <w:t xml:space="preserve">нным приказом </w:t>
      </w:r>
      <w:proofErr w:type="spellStart"/>
      <w:r w:rsidR="009F703A" w:rsidRPr="006E59A7">
        <w:rPr>
          <w:rFonts w:hAnsi="Times New Roman" w:cs="Times New Roman"/>
          <w:color w:val="000000"/>
          <w:sz w:val="28"/>
          <w:szCs w:val="28"/>
          <w:lang w:val="ru-RU"/>
        </w:rPr>
        <w:t>Минобрнауки</w:t>
      </w:r>
      <w:proofErr w:type="spellEnd"/>
      <w:r w:rsidR="009F703A" w:rsidRPr="006E59A7">
        <w:rPr>
          <w:rFonts w:hAnsi="Times New Roman" w:cs="Times New Roman"/>
          <w:color w:val="000000"/>
          <w:sz w:val="28"/>
          <w:szCs w:val="28"/>
          <w:lang w:val="ru-RU"/>
        </w:rPr>
        <w:t xml:space="preserve"> от 17.05.2012 № 413;</w:t>
      </w:r>
    </w:p>
    <w:p w:rsidR="001440C6" w:rsidRPr="00C8765E"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8765E">
        <w:rPr>
          <w:rFonts w:hAnsi="Times New Roman" w:cs="Times New Roman"/>
          <w:color w:val="000000"/>
          <w:sz w:val="28"/>
          <w:szCs w:val="28"/>
          <w:lang w:val="ru-RU"/>
        </w:rPr>
        <w:t xml:space="preserve">уставом </w:t>
      </w:r>
      <w:r>
        <w:rPr>
          <w:rFonts w:hAnsi="Times New Roman" w:cs="Times New Roman"/>
          <w:color w:val="000000"/>
          <w:sz w:val="28"/>
          <w:szCs w:val="28"/>
          <w:lang w:val="ru-RU"/>
        </w:rPr>
        <w:t>общеобразовательной организации</w:t>
      </w:r>
      <w:r w:rsidR="009F703A" w:rsidRPr="00C8765E">
        <w:rPr>
          <w:rFonts w:hAnsi="Times New Roman" w:cs="Times New Roman"/>
          <w:color w:val="000000"/>
          <w:sz w:val="28"/>
          <w:szCs w:val="28"/>
          <w:lang w:val="ru-RU"/>
        </w:rPr>
        <w:t>;</w:t>
      </w:r>
    </w:p>
    <w:p w:rsidR="001440C6" w:rsidRPr="00C8765E" w:rsidRDefault="00C8765E" w:rsidP="00C8765E">
      <w:pPr>
        <w:ind w:right="180"/>
        <w:contextualSpacing/>
        <w:jc w:val="both"/>
        <w:rPr>
          <w:rFonts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6E59A7">
        <w:rPr>
          <w:rFonts w:hAnsi="Times New Roman" w:cs="Times New Roman"/>
          <w:color w:val="000000"/>
          <w:sz w:val="28"/>
          <w:szCs w:val="28"/>
          <w:lang w:val="ru-RU"/>
        </w:rPr>
        <w:t xml:space="preserve">положением о формах, периодичности, порядке текущего контроля успеваемости и промежуточной аттестации обучающихся в </w:t>
      </w:r>
      <w:r>
        <w:rPr>
          <w:rFonts w:hAnsi="Times New Roman" w:cs="Times New Roman"/>
          <w:color w:val="000000"/>
          <w:sz w:val="28"/>
          <w:szCs w:val="28"/>
          <w:lang w:val="ru-RU"/>
        </w:rPr>
        <w:t>общеобразовательной организации.</w:t>
      </w:r>
    </w:p>
    <w:p w:rsidR="001440C6" w:rsidRPr="00C8765E" w:rsidRDefault="00C8765E" w:rsidP="00C8765E">
      <w:pPr>
        <w:spacing w:before="0" w:beforeAutospacing="0" w:after="0" w:afterAutospacing="0"/>
        <w:jc w:val="both"/>
        <w:rPr>
          <w:rFonts w:ascii="Times New Roman"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C8765E">
        <w:rPr>
          <w:rFonts w:ascii="Times New Roman" w:hAnsi="Times New Roman" w:cs="Times New Roman"/>
          <w:color w:val="000000"/>
          <w:sz w:val="28"/>
          <w:szCs w:val="28"/>
          <w:lang w:val="ru-RU"/>
        </w:rPr>
        <w:t>1.3. В Положении использованы следующие основные понятия и термины:</w:t>
      </w:r>
    </w:p>
    <w:p w:rsidR="001440C6" w:rsidRPr="00C8765E" w:rsidRDefault="00C8765E" w:rsidP="00C8765E">
      <w:pPr>
        <w:spacing w:before="0" w:beforeAutospacing="0" w:after="0" w:afterAutospacing="0"/>
        <w:ind w:right="180"/>
        <w:contextualSpacing/>
        <w:jc w:val="both"/>
        <w:rPr>
          <w:rFonts w:ascii="Times New Roman" w:hAnsi="Times New Roman" w:cs="Times New Roman"/>
          <w:i/>
          <w:color w:val="000000"/>
          <w:sz w:val="28"/>
          <w:szCs w:val="28"/>
          <w:lang w:val="ru-RU"/>
        </w:rPr>
      </w:pPr>
      <w:r>
        <w:rPr>
          <w:rFonts w:ascii="Times New Roman" w:hAnsi="Times New Roman" w:cs="Times New Roman"/>
          <w:color w:val="000000"/>
          <w:sz w:val="28"/>
          <w:szCs w:val="28"/>
          <w:lang w:val="ru-RU"/>
        </w:rPr>
        <w:t xml:space="preserve">     </w:t>
      </w:r>
      <w:r w:rsidR="009F703A" w:rsidRPr="00C8765E">
        <w:rPr>
          <w:rFonts w:ascii="Times New Roman" w:hAnsi="Times New Roman" w:cs="Times New Roman"/>
          <w:bCs/>
          <w:i/>
          <w:color w:val="000000"/>
          <w:sz w:val="28"/>
          <w:szCs w:val="28"/>
          <w:lang w:val="ru-RU"/>
        </w:rPr>
        <w:t>рабочая программа</w:t>
      </w:r>
      <w:r>
        <w:rPr>
          <w:rFonts w:ascii="Times New Roman" w:hAnsi="Times New Roman" w:cs="Times New Roman"/>
          <w:i/>
          <w:color w:val="000000"/>
          <w:sz w:val="28"/>
          <w:szCs w:val="28"/>
          <w:lang w:val="ru-RU"/>
        </w:rPr>
        <w:t xml:space="preserve"> </w:t>
      </w:r>
      <w:r w:rsidR="009F703A" w:rsidRPr="00C8765E">
        <w:rPr>
          <w:rFonts w:ascii="Times New Roman" w:hAnsi="Times New Roman" w:cs="Times New Roman"/>
          <w:color w:val="000000"/>
          <w:sz w:val="28"/>
          <w:szCs w:val="28"/>
          <w:lang w:val="ru-RU"/>
        </w:rPr>
        <w:t xml:space="preserve">– документ локального уровня, конкретизирующий содержание обучения применительно к целям ООП общего образования и возможностям конкретной </w:t>
      </w:r>
      <w:r>
        <w:rPr>
          <w:rFonts w:ascii="Times New Roman" w:hAnsi="Times New Roman" w:cs="Times New Roman"/>
          <w:color w:val="000000"/>
          <w:sz w:val="28"/>
          <w:szCs w:val="28"/>
          <w:lang w:val="ru-RU"/>
        </w:rPr>
        <w:t>учебной дисциплины (</w:t>
      </w:r>
      <w:r w:rsidR="009F703A" w:rsidRPr="00C8765E">
        <w:rPr>
          <w:rFonts w:ascii="Times New Roman" w:hAnsi="Times New Roman" w:cs="Times New Roman"/>
          <w:color w:val="000000"/>
          <w:sz w:val="28"/>
          <w:szCs w:val="28"/>
          <w:lang w:val="ru-RU"/>
        </w:rPr>
        <w:t>курса</w:t>
      </w:r>
      <w:r>
        <w:rPr>
          <w:rFonts w:ascii="Times New Roman" w:hAnsi="Times New Roman" w:cs="Times New Roman"/>
          <w:color w:val="000000"/>
          <w:sz w:val="28"/>
          <w:szCs w:val="28"/>
          <w:lang w:val="ru-RU"/>
        </w:rPr>
        <w:t>)</w:t>
      </w:r>
      <w:r w:rsidR="009F703A" w:rsidRPr="00C8765E">
        <w:rPr>
          <w:rFonts w:ascii="Times New Roman" w:hAnsi="Times New Roman" w:cs="Times New Roman"/>
          <w:color w:val="000000"/>
          <w:sz w:val="28"/>
          <w:szCs w:val="28"/>
          <w:lang w:val="ru-RU"/>
        </w:rPr>
        <w:t xml:space="preserve"> внеурочной деятельности в достижении этих целей;</w:t>
      </w:r>
    </w:p>
    <w:p w:rsidR="00C8765E" w:rsidRDefault="00C8765E" w:rsidP="00C8765E">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C8765E">
        <w:rPr>
          <w:rFonts w:ascii="Times New Roman" w:hAnsi="Times New Roman" w:cs="Times New Roman"/>
          <w:bCs/>
          <w:i/>
          <w:color w:val="000000"/>
          <w:sz w:val="28"/>
          <w:szCs w:val="28"/>
          <w:lang w:val="ru-RU"/>
        </w:rPr>
        <w:t>примерная программа</w:t>
      </w:r>
      <w:r>
        <w:rPr>
          <w:rFonts w:ascii="Times New Roman" w:hAnsi="Times New Roman" w:cs="Times New Roman"/>
          <w:color w:val="000000"/>
          <w:sz w:val="28"/>
          <w:szCs w:val="28"/>
          <w:lang w:val="ru-RU"/>
        </w:rPr>
        <w:t xml:space="preserve"> </w:t>
      </w:r>
      <w:r w:rsidR="009F703A" w:rsidRPr="00C8765E">
        <w:rPr>
          <w:rFonts w:hAnsi="Times New Roman" w:cs="Times New Roman"/>
          <w:color w:val="000000"/>
          <w:sz w:val="28"/>
          <w:szCs w:val="28"/>
          <w:lang w:val="ru-RU"/>
        </w:rPr>
        <w:t xml:space="preserve">– учебно-методическая документация, определяющая рекомендуемые </w:t>
      </w:r>
      <w:r>
        <w:rPr>
          <w:rFonts w:hAnsi="Times New Roman" w:cs="Times New Roman"/>
          <w:color w:val="000000"/>
          <w:sz w:val="28"/>
          <w:szCs w:val="28"/>
          <w:lang w:val="ru-RU"/>
        </w:rPr>
        <w:t>объё</w:t>
      </w:r>
      <w:r w:rsidR="009F703A" w:rsidRPr="00C8765E">
        <w:rPr>
          <w:rFonts w:hAnsi="Times New Roman" w:cs="Times New Roman"/>
          <w:color w:val="000000"/>
          <w:sz w:val="28"/>
          <w:szCs w:val="28"/>
          <w:lang w:val="ru-RU"/>
        </w:rPr>
        <w:t>м и содержание образования, планируемые результаты освоения образовательной программы, примерные условия образовательной деятельности;</w:t>
      </w:r>
    </w:p>
    <w:p w:rsidR="001440C6" w:rsidRPr="00C8765E" w:rsidRDefault="00C8765E" w:rsidP="00C8765E">
      <w:pPr>
        <w:spacing w:before="0" w:beforeAutospacing="0" w:after="0" w:afterAutospacing="0"/>
        <w:ind w:right="180"/>
        <w:contextualSpacing/>
        <w:jc w:val="both"/>
        <w:rPr>
          <w:rFonts w:ascii="Times New Roman" w:hAnsi="Times New Roman" w:cs="Times New Roman"/>
          <w:i/>
          <w:color w:val="000000"/>
          <w:sz w:val="28"/>
          <w:szCs w:val="28"/>
          <w:lang w:val="ru-RU"/>
        </w:rPr>
      </w:pPr>
      <w:r>
        <w:rPr>
          <w:rFonts w:hAnsi="Times New Roman" w:cs="Times New Roman"/>
          <w:bCs/>
          <w:i/>
          <w:color w:val="000000"/>
          <w:sz w:val="28"/>
          <w:szCs w:val="28"/>
          <w:lang w:val="ru-RU"/>
        </w:rPr>
        <w:lastRenderedPageBreak/>
        <w:t xml:space="preserve">     </w:t>
      </w:r>
      <w:r w:rsidR="009F703A" w:rsidRPr="00C8765E">
        <w:rPr>
          <w:rFonts w:hAnsi="Times New Roman" w:cs="Times New Roman"/>
          <w:bCs/>
          <w:i/>
          <w:color w:val="000000"/>
          <w:sz w:val="28"/>
          <w:szCs w:val="28"/>
          <w:lang w:val="ru-RU"/>
        </w:rPr>
        <w:t>оценочные средства</w:t>
      </w:r>
      <w:r>
        <w:rPr>
          <w:rFonts w:ascii="Times New Roman" w:hAnsi="Times New Roman" w:cs="Times New Roman"/>
          <w:i/>
          <w:color w:val="000000"/>
          <w:sz w:val="28"/>
          <w:szCs w:val="28"/>
          <w:lang w:val="ru-RU"/>
        </w:rPr>
        <w:t xml:space="preserve"> </w:t>
      </w:r>
      <w:r w:rsidR="009F703A" w:rsidRPr="00C8765E">
        <w:rPr>
          <w:rFonts w:hAnsi="Times New Roman" w:cs="Times New Roman"/>
          <w:color w:val="000000"/>
          <w:sz w:val="28"/>
          <w:szCs w:val="28"/>
          <w:lang w:val="ru-RU"/>
        </w:rPr>
        <w:t>– методы оценки и соответствующие им контрольно-измерительные материалы.</w:t>
      </w:r>
    </w:p>
    <w:p w:rsidR="001440C6" w:rsidRPr="00C8765E" w:rsidRDefault="00C8765E" w:rsidP="00C8765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C8765E">
        <w:rPr>
          <w:rFonts w:hAnsi="Times New Roman" w:cs="Times New Roman"/>
          <w:color w:val="000000"/>
          <w:sz w:val="28"/>
          <w:szCs w:val="28"/>
          <w:lang w:val="ru-RU"/>
        </w:rPr>
        <w:t xml:space="preserve">1.4. Обязанности педагогического работника в части разработки, коррекции рабочих программ и мера ответственности за выполнение рабочей программы в полном </w:t>
      </w:r>
      <w:r w:rsidR="00D945A1">
        <w:rPr>
          <w:rFonts w:hAnsi="Times New Roman" w:cs="Times New Roman"/>
          <w:color w:val="000000"/>
          <w:sz w:val="28"/>
          <w:szCs w:val="28"/>
          <w:lang w:val="ru-RU"/>
        </w:rPr>
        <w:t>объё</w:t>
      </w:r>
      <w:r w:rsidR="009F703A" w:rsidRPr="00C8765E">
        <w:rPr>
          <w:rFonts w:hAnsi="Times New Roman" w:cs="Times New Roman"/>
          <w:color w:val="000000"/>
          <w:sz w:val="28"/>
          <w:szCs w:val="28"/>
          <w:lang w:val="ru-RU"/>
        </w:rPr>
        <w:t>ме определяются должностной инструкцией педагогического работника.</w:t>
      </w:r>
    </w:p>
    <w:p w:rsidR="001440C6" w:rsidRPr="00C8765E" w:rsidRDefault="00C8765E" w:rsidP="00C8765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C8765E">
        <w:rPr>
          <w:rFonts w:hAnsi="Times New Roman" w:cs="Times New Roman"/>
          <w:color w:val="000000"/>
          <w:sz w:val="28"/>
          <w:szCs w:val="28"/>
          <w:lang w:val="ru-RU"/>
        </w:rPr>
        <w:t xml:space="preserve">1.5. Рабочая программа является служебным </w:t>
      </w:r>
      <w:r>
        <w:rPr>
          <w:rFonts w:hAnsi="Times New Roman" w:cs="Times New Roman"/>
          <w:color w:val="000000"/>
          <w:sz w:val="28"/>
          <w:szCs w:val="28"/>
          <w:lang w:val="ru-RU"/>
        </w:rPr>
        <w:t>документом</w:t>
      </w:r>
      <w:r w:rsidR="009F703A" w:rsidRPr="00C8765E">
        <w:rPr>
          <w:rFonts w:hAnsi="Times New Roman" w:cs="Times New Roman"/>
          <w:color w:val="000000"/>
          <w:sz w:val="28"/>
          <w:szCs w:val="28"/>
          <w:lang w:val="ru-RU"/>
        </w:rPr>
        <w:t xml:space="preserve">; исключительное право на </w:t>
      </w:r>
      <w:r>
        <w:rPr>
          <w:rFonts w:hAnsi="Times New Roman" w:cs="Times New Roman"/>
          <w:color w:val="000000"/>
          <w:sz w:val="28"/>
          <w:szCs w:val="28"/>
          <w:lang w:val="ru-RU"/>
        </w:rPr>
        <w:t>неё</w:t>
      </w:r>
      <w:r w:rsidR="009F703A" w:rsidRPr="00C8765E">
        <w:rPr>
          <w:rFonts w:hAnsi="Times New Roman" w:cs="Times New Roman"/>
          <w:color w:val="000000"/>
          <w:sz w:val="28"/>
          <w:szCs w:val="28"/>
          <w:lang w:val="ru-RU"/>
        </w:rPr>
        <w:t xml:space="preserve"> принадлежит работодателю.</w:t>
      </w:r>
    </w:p>
    <w:p w:rsidR="00C8765E" w:rsidRDefault="00C8765E" w:rsidP="00C8765E">
      <w:pPr>
        <w:spacing w:before="0" w:beforeAutospacing="0" w:after="0" w:afterAutospacing="0"/>
        <w:jc w:val="both"/>
        <w:rPr>
          <w:rFonts w:hAnsi="Times New Roman" w:cs="Times New Roman"/>
          <w:b/>
          <w:bCs/>
          <w:color w:val="000000"/>
          <w:sz w:val="28"/>
          <w:szCs w:val="28"/>
          <w:lang w:val="ru-RU"/>
        </w:rPr>
      </w:pPr>
    </w:p>
    <w:p w:rsidR="001440C6" w:rsidRPr="00C8765E" w:rsidRDefault="00D945A1" w:rsidP="00C8765E">
      <w:pPr>
        <w:spacing w:before="0" w:beforeAutospacing="0" w:after="0" w:afterAutospacing="0"/>
        <w:jc w:val="both"/>
        <w:rPr>
          <w:rFonts w:hAnsi="Times New Roman" w:cs="Times New Roman"/>
          <w:color w:val="000000"/>
          <w:sz w:val="28"/>
          <w:szCs w:val="28"/>
          <w:lang w:val="ru-RU"/>
        </w:rPr>
      </w:pPr>
      <w:r>
        <w:rPr>
          <w:rFonts w:hAnsi="Times New Roman" w:cs="Times New Roman"/>
          <w:bCs/>
          <w:color w:val="000000"/>
          <w:sz w:val="28"/>
          <w:szCs w:val="28"/>
          <w:lang w:val="ru-RU"/>
        </w:rPr>
        <w:t xml:space="preserve">     </w:t>
      </w:r>
      <w:r w:rsidR="009F703A" w:rsidRPr="00C8765E">
        <w:rPr>
          <w:rFonts w:hAnsi="Times New Roman" w:cs="Times New Roman"/>
          <w:bCs/>
          <w:color w:val="000000"/>
          <w:sz w:val="28"/>
          <w:szCs w:val="28"/>
          <w:lang w:val="ru-RU"/>
        </w:rPr>
        <w:t xml:space="preserve">2. </w:t>
      </w:r>
      <w:r w:rsidR="00C8765E">
        <w:rPr>
          <w:rFonts w:hAnsi="Times New Roman" w:cs="Times New Roman"/>
          <w:bCs/>
          <w:color w:val="000000"/>
          <w:sz w:val="28"/>
          <w:szCs w:val="28"/>
          <w:lang w:val="ru-RU"/>
        </w:rPr>
        <w:t xml:space="preserve">Структура </w:t>
      </w:r>
      <w:r>
        <w:rPr>
          <w:rFonts w:hAnsi="Times New Roman" w:cs="Times New Roman"/>
          <w:bCs/>
          <w:color w:val="000000"/>
          <w:sz w:val="28"/>
          <w:szCs w:val="28"/>
          <w:lang w:val="ru-RU"/>
        </w:rPr>
        <w:t>рабочей программы</w:t>
      </w:r>
    </w:p>
    <w:p w:rsidR="001440C6" w:rsidRPr="00C8765E" w:rsidRDefault="00D945A1" w:rsidP="00C8765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C8765E">
        <w:rPr>
          <w:rFonts w:hAnsi="Times New Roman" w:cs="Times New Roman"/>
          <w:color w:val="000000"/>
          <w:sz w:val="28"/>
          <w:szCs w:val="28"/>
          <w:lang w:val="ru-RU"/>
        </w:rPr>
        <w:t xml:space="preserve">2.1. Структура рабочей программы определяется настоящим Положением с </w:t>
      </w:r>
      <w:r>
        <w:rPr>
          <w:rFonts w:hAnsi="Times New Roman" w:cs="Times New Roman"/>
          <w:color w:val="000000"/>
          <w:sz w:val="28"/>
          <w:szCs w:val="28"/>
          <w:lang w:val="ru-RU"/>
        </w:rPr>
        <w:t>учё</w:t>
      </w:r>
      <w:r w:rsidR="009F703A" w:rsidRPr="00C8765E">
        <w:rPr>
          <w:rFonts w:hAnsi="Times New Roman" w:cs="Times New Roman"/>
          <w:color w:val="000000"/>
          <w:sz w:val="28"/>
          <w:szCs w:val="28"/>
          <w:lang w:val="ru-RU"/>
        </w:rPr>
        <w:t>том:</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требований ФГОС общего образования (в отношении ООП, разработанных в соответствии с ФГОС общего образования);</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локальных нормативных актов, указанных в пункте 1.2.</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2.2. Обязательные компоненты рабочей программы:</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планируемые результаты освоения учебного предмета, курса;</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содержание учебного предмета, курса;</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тематическое</w:t>
      </w:r>
      <w:r>
        <w:rPr>
          <w:rFonts w:ascii="Times New Roman" w:hAnsi="Times New Roman" w:cs="Times New Roman"/>
          <w:color w:val="000000"/>
          <w:sz w:val="28"/>
          <w:szCs w:val="28"/>
          <w:lang w:val="ru-RU"/>
        </w:rPr>
        <w:t xml:space="preserve"> планирование, в том числе с учё</w:t>
      </w:r>
      <w:r w:rsidR="009F703A" w:rsidRPr="00D945A1">
        <w:rPr>
          <w:rFonts w:ascii="Times New Roman" w:hAnsi="Times New Roman" w:cs="Times New Roman"/>
          <w:color w:val="000000"/>
          <w:sz w:val="28"/>
          <w:szCs w:val="28"/>
          <w:lang w:val="ru-RU"/>
        </w:rPr>
        <w:t>том рабочей программы воспитания с указанием количества часов, отводимых на освоение каждой темы.</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2.3. Обязательные компоненты рабочей программы курсов внеурочной деятельности:</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результаты освоения курса внеурочной деятельности;</w:t>
      </w:r>
    </w:p>
    <w:p w:rsidR="001440C6" w:rsidRPr="00D945A1" w:rsidRDefault="00D945A1" w:rsidP="00D945A1">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содержание курса внеурочной деятельности с указанием форм организации и видов деятельности;</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тематическое планирование.</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2.4. Раздел «Планируемые результаты освоения учебного предмета, курса» конкретизирует соответствующий раздел Пояснительной записки ООП (по уровням общего образования) исходя из требований ФГОС общего образования. Все планируемые результаты освоения учебного предмета, курса подлежат оценке их достижения учащимися.</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В разделе</w:t>
      </w:r>
      <w:r w:rsidR="009F703A" w:rsidRPr="00D945A1">
        <w:rPr>
          <w:rFonts w:ascii="Times New Roman" w:hAnsi="Times New Roman" w:cs="Times New Roman"/>
          <w:color w:val="000000"/>
          <w:sz w:val="28"/>
          <w:szCs w:val="28"/>
        </w:rPr>
        <w:t> </w:t>
      </w:r>
      <w:r w:rsidR="009F703A" w:rsidRPr="00D945A1">
        <w:rPr>
          <w:rFonts w:ascii="Times New Roman" w:hAnsi="Times New Roman" w:cs="Times New Roman"/>
          <w:color w:val="000000"/>
          <w:sz w:val="28"/>
          <w:szCs w:val="28"/>
          <w:lang w:val="ru-RU"/>
        </w:rPr>
        <w:t>кратко фиксируются:</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 xml:space="preserve">требования к личностным, </w:t>
      </w:r>
      <w:proofErr w:type="spellStart"/>
      <w:r w:rsidR="009F703A" w:rsidRPr="00D945A1">
        <w:rPr>
          <w:rFonts w:ascii="Times New Roman" w:hAnsi="Times New Roman" w:cs="Times New Roman"/>
          <w:color w:val="000000"/>
          <w:sz w:val="28"/>
          <w:szCs w:val="28"/>
          <w:lang w:val="ru-RU"/>
        </w:rPr>
        <w:t>метапредметным</w:t>
      </w:r>
      <w:proofErr w:type="spellEnd"/>
      <w:r w:rsidR="009F703A" w:rsidRPr="00D945A1">
        <w:rPr>
          <w:rFonts w:ascii="Times New Roman" w:hAnsi="Times New Roman" w:cs="Times New Roman"/>
          <w:color w:val="000000"/>
          <w:sz w:val="28"/>
          <w:szCs w:val="28"/>
          <w:lang w:val="ru-RU"/>
        </w:rPr>
        <w:t xml:space="preserve"> и предметным результатам;</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виды деятельности учеников, направленные на достижение результата;</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организация проектной и учебно-исследовательской деятельности учеников (возможно приложение тематики проектов);</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система оценки достижения планируемых результатов (возможно приложение оценочных материалов).</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2.5. Раздел «Содержание учебного предмета, курса» включает:</w:t>
      </w:r>
    </w:p>
    <w:p w:rsidR="001440C6" w:rsidRPr="00D945A1" w:rsidRDefault="00D945A1" w:rsidP="00D945A1">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краткую характеристику содержания предмета или курса по каждому тематическому разделу с учетом требований ФГОС общего образования;</w:t>
      </w:r>
    </w:p>
    <w:p w:rsidR="001440C6" w:rsidRPr="00D945A1" w:rsidRDefault="00D945A1" w:rsidP="00D945A1">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proofErr w:type="spellStart"/>
      <w:r w:rsidR="009F703A" w:rsidRPr="00D945A1">
        <w:rPr>
          <w:rFonts w:ascii="Times New Roman" w:hAnsi="Times New Roman" w:cs="Times New Roman"/>
          <w:color w:val="000000"/>
          <w:sz w:val="28"/>
          <w:szCs w:val="28"/>
          <w:lang w:val="ru-RU"/>
        </w:rPr>
        <w:t>межпредметные</w:t>
      </w:r>
      <w:proofErr w:type="spellEnd"/>
      <w:r w:rsidR="009F703A" w:rsidRPr="00D945A1">
        <w:rPr>
          <w:rFonts w:ascii="Times New Roman" w:hAnsi="Times New Roman" w:cs="Times New Roman"/>
          <w:color w:val="000000"/>
          <w:sz w:val="28"/>
          <w:szCs w:val="28"/>
          <w:lang w:val="ru-RU"/>
        </w:rPr>
        <w:t xml:space="preserve"> связи учебного предмета, курса;</w:t>
      </w:r>
    </w:p>
    <w:p w:rsidR="001440C6" w:rsidRPr="00D945A1" w:rsidRDefault="00D945A1" w:rsidP="00D945A1">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 </w:t>
      </w:r>
      <w:r w:rsidR="009F703A" w:rsidRPr="00D945A1">
        <w:rPr>
          <w:rFonts w:ascii="Times New Roman" w:hAnsi="Times New Roman" w:cs="Times New Roman"/>
          <w:color w:val="000000"/>
          <w:sz w:val="28"/>
          <w:szCs w:val="28"/>
          <w:lang w:val="ru-RU"/>
        </w:rPr>
        <w:t xml:space="preserve">ключевые темы в их взаимосвязи; </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преемственность по годам изучения (если актуально).</w:t>
      </w: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2.6. Раздел «Тематическое планирование» оформляется в виде таблицы, состоящей из граф:</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название темы;</w:t>
      </w:r>
    </w:p>
    <w:p w:rsidR="001440C6" w:rsidRPr="00D945A1" w:rsidRDefault="00D945A1" w:rsidP="00D945A1">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количество часов, отводимых на освоение темы;</w:t>
      </w:r>
    </w:p>
    <w:p w:rsidR="001440C6" w:rsidRPr="00D945A1" w:rsidRDefault="00D945A1" w:rsidP="00D945A1">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D945A1">
        <w:rPr>
          <w:rFonts w:ascii="Times New Roman" w:hAnsi="Times New Roman" w:cs="Times New Roman"/>
          <w:color w:val="000000"/>
          <w:sz w:val="28"/>
          <w:szCs w:val="28"/>
          <w:lang w:val="ru-RU"/>
        </w:rPr>
        <w:t>планируемые образовательные результаты учащихся по каждой теме (распределению по темам подлежат планируемые образовательные результаты учащих</w:t>
      </w:r>
      <w:r>
        <w:rPr>
          <w:rFonts w:ascii="Times New Roman" w:hAnsi="Times New Roman" w:cs="Times New Roman"/>
          <w:color w:val="000000"/>
          <w:sz w:val="28"/>
          <w:szCs w:val="28"/>
          <w:lang w:val="ru-RU"/>
        </w:rPr>
        <w:t>ся, зафиксированные согласно п.</w:t>
      </w:r>
      <w:r w:rsidR="009F703A" w:rsidRPr="00D945A1">
        <w:rPr>
          <w:rFonts w:ascii="Times New Roman" w:hAnsi="Times New Roman" w:cs="Times New Roman"/>
          <w:color w:val="000000"/>
          <w:sz w:val="28"/>
          <w:szCs w:val="28"/>
          <w:lang w:val="ru-RU"/>
        </w:rPr>
        <w:t>2.4 настоящего Положения).</w:t>
      </w:r>
    </w:p>
    <w:p w:rsidR="001440C6"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2.7. Тематическое планирование рабочей программы является основой для создания календарно-тематического планирования учебного предмета, курса на учебный год.</w:t>
      </w:r>
    </w:p>
    <w:p w:rsidR="00D945A1"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p>
    <w:p w:rsidR="001440C6" w:rsidRPr="00D945A1" w:rsidRDefault="00D945A1"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lang w:val="ru-RU"/>
        </w:rPr>
        <w:t xml:space="preserve">     </w:t>
      </w:r>
      <w:r w:rsidR="009F703A" w:rsidRPr="00D945A1">
        <w:rPr>
          <w:rFonts w:ascii="Times New Roman" w:hAnsi="Times New Roman" w:cs="Times New Roman"/>
          <w:bCs/>
          <w:color w:val="000000"/>
          <w:sz w:val="28"/>
          <w:szCs w:val="28"/>
          <w:lang w:val="ru-RU"/>
        </w:rPr>
        <w:t>3. П</w:t>
      </w:r>
      <w:r w:rsidRPr="00D945A1">
        <w:rPr>
          <w:rFonts w:ascii="Times New Roman" w:hAnsi="Times New Roman" w:cs="Times New Roman"/>
          <w:bCs/>
          <w:color w:val="000000"/>
          <w:sz w:val="28"/>
          <w:szCs w:val="28"/>
          <w:lang w:val="ru-RU"/>
        </w:rPr>
        <w:t>орядок</w:t>
      </w:r>
      <w:r>
        <w:rPr>
          <w:rFonts w:ascii="Times New Roman" w:hAnsi="Times New Roman" w:cs="Times New Roman"/>
          <w:bCs/>
          <w:color w:val="000000"/>
          <w:sz w:val="28"/>
          <w:szCs w:val="28"/>
          <w:lang w:val="ru-RU"/>
        </w:rPr>
        <w:t xml:space="preserve"> разработки рабочей программы</w:t>
      </w:r>
    </w:p>
    <w:p w:rsidR="001440C6" w:rsidRPr="00D945A1" w:rsidRDefault="0083699A"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3.1. Рабочая программа разрабатывается как часть ООП (по уровням общего образования) педагогическим работником в соответствии с его компетенцией.</w:t>
      </w:r>
    </w:p>
    <w:p w:rsidR="001440C6" w:rsidRPr="00D945A1" w:rsidRDefault="0083699A" w:rsidP="00D945A1">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D945A1">
        <w:rPr>
          <w:rFonts w:ascii="Times New Roman" w:hAnsi="Times New Roman" w:cs="Times New Roman"/>
          <w:color w:val="000000"/>
          <w:sz w:val="28"/>
          <w:szCs w:val="28"/>
          <w:lang w:val="ru-RU"/>
        </w:rPr>
        <w:t>3.2. Педагогический работник выбирает один из нижеследующих вариантов установления периода, на который разрабатывает рабочую программу:</w:t>
      </w:r>
    </w:p>
    <w:p w:rsidR="001440C6" w:rsidRPr="0083699A" w:rsidRDefault="0083699A" w:rsidP="008369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учебный год;</w:t>
      </w:r>
    </w:p>
    <w:p w:rsidR="001440C6" w:rsidRPr="0083699A" w:rsidRDefault="0083699A" w:rsidP="0083699A">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период реализации ООП, равный сроку освоения дисциплины учебного плана или курса внеурочной деятельности.</w:t>
      </w:r>
    </w:p>
    <w:p w:rsidR="001440C6" w:rsidRPr="0083699A" w:rsidRDefault="0083699A" w:rsidP="008369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83699A">
        <w:rPr>
          <w:rFonts w:ascii="Times New Roman" w:hAnsi="Times New Roman" w:cs="Times New Roman"/>
          <w:color w:val="000000"/>
          <w:sz w:val="28"/>
          <w:szCs w:val="28"/>
          <w:lang w:val="ru-RU"/>
        </w:rPr>
        <w:t>3.3. Рабочая программа может быть разработана на основе:</w:t>
      </w:r>
    </w:p>
    <w:p w:rsidR="001440C6" w:rsidRPr="0083699A" w:rsidRDefault="0083699A" w:rsidP="008369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примерной программы, входящей в учебно-методический комплект;</w:t>
      </w:r>
    </w:p>
    <w:p w:rsidR="001440C6" w:rsidRPr="0083699A" w:rsidRDefault="0083699A" w:rsidP="008369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авторской программы;</w:t>
      </w:r>
    </w:p>
    <w:p w:rsidR="001440C6" w:rsidRPr="0083699A" w:rsidRDefault="0083699A" w:rsidP="0083699A">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учебной и методической литературы.</w:t>
      </w:r>
    </w:p>
    <w:p w:rsidR="001440C6" w:rsidRPr="0083699A" w:rsidRDefault="0083699A" w:rsidP="008369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83699A">
        <w:rPr>
          <w:rFonts w:ascii="Times New Roman" w:hAnsi="Times New Roman" w:cs="Times New Roman"/>
          <w:color w:val="000000"/>
          <w:sz w:val="28"/>
          <w:szCs w:val="28"/>
          <w:lang w:val="ru-RU"/>
        </w:rPr>
        <w:t>3.4. Педагогический работник вправе:</w:t>
      </w:r>
    </w:p>
    <w:p w:rsidR="001440C6" w:rsidRPr="0083699A" w:rsidRDefault="0083699A" w:rsidP="008369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варьировать содержание разделов, темы, обозначенные в примерной программе;</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устанавливать последовательность изучения тем;</w:t>
      </w:r>
    </w:p>
    <w:p w:rsidR="001440C6" w:rsidRPr="008369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распределять учебный материал внутри тем;</w:t>
      </w:r>
    </w:p>
    <w:p w:rsidR="001440C6" w:rsidRPr="008369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определять время, отведё</w:t>
      </w:r>
      <w:r w:rsidR="009F703A" w:rsidRPr="0083699A">
        <w:rPr>
          <w:rFonts w:ascii="Times New Roman" w:hAnsi="Times New Roman" w:cs="Times New Roman"/>
          <w:color w:val="000000"/>
          <w:sz w:val="28"/>
          <w:szCs w:val="28"/>
          <w:lang w:val="ru-RU"/>
        </w:rPr>
        <w:t>нное на изучение темы;</w:t>
      </w:r>
    </w:p>
    <w:p w:rsidR="001440C6" w:rsidRPr="008369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выбирать, исходя из целей и задач рабочей программы, методики и технологии обучения и воспитания;</w:t>
      </w:r>
    </w:p>
    <w:p w:rsidR="001440C6" w:rsidRPr="0083699A" w:rsidRDefault="00C4729A" w:rsidP="00C4729A">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83699A">
        <w:rPr>
          <w:rFonts w:ascii="Times New Roman" w:hAnsi="Times New Roman" w:cs="Times New Roman"/>
          <w:color w:val="000000"/>
          <w:sz w:val="28"/>
          <w:szCs w:val="28"/>
          <w:lang w:val="ru-RU"/>
        </w:rPr>
        <w:t>подбирать и (или) разрабатывать оценочные средства.</w:t>
      </w:r>
    </w:p>
    <w:p w:rsid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83699A">
        <w:rPr>
          <w:rFonts w:ascii="Times New Roman" w:hAnsi="Times New Roman" w:cs="Times New Roman"/>
          <w:color w:val="000000"/>
          <w:sz w:val="28"/>
          <w:szCs w:val="28"/>
          <w:lang w:val="ru-RU"/>
        </w:rPr>
        <w:t xml:space="preserve">3.5.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009F703A" w:rsidRPr="0083699A">
        <w:rPr>
          <w:rFonts w:ascii="Times New Roman" w:hAnsi="Times New Roman" w:cs="Times New Roman"/>
          <w:color w:val="000000"/>
          <w:sz w:val="28"/>
          <w:szCs w:val="28"/>
          <w:lang w:val="ru-RU"/>
        </w:rPr>
        <w:t>элективов</w:t>
      </w:r>
      <w:proofErr w:type="spellEnd"/>
      <w:r w:rsidR="009F703A" w:rsidRPr="0083699A">
        <w:rPr>
          <w:rFonts w:ascii="Times New Roman" w:hAnsi="Times New Roman" w:cs="Times New Roman"/>
          <w:color w:val="000000"/>
          <w:sz w:val="28"/>
          <w:szCs w:val="28"/>
          <w:lang w:val="ru-RU"/>
        </w:rPr>
        <w:t xml:space="preserve">, факультативов, курсов внеурочной деятельности) и имеющие более </w:t>
      </w:r>
      <w:r w:rsidR="009F703A" w:rsidRPr="0083699A">
        <w:rPr>
          <w:rFonts w:ascii="Times New Roman" w:hAnsi="Times New Roman" w:cs="Times New Roman"/>
          <w:color w:val="000000"/>
          <w:sz w:val="28"/>
          <w:szCs w:val="28"/>
          <w:lang w:val="ru-RU"/>
        </w:rPr>
        <w:lastRenderedPageBreak/>
        <w:t>50</w:t>
      </w:r>
      <w:r w:rsidR="009F703A" w:rsidRPr="0083699A">
        <w:rPr>
          <w:rFonts w:ascii="Times New Roman" w:hAnsi="Times New Roman" w:cs="Times New Roman"/>
          <w:color w:val="000000"/>
          <w:sz w:val="28"/>
          <w:szCs w:val="28"/>
        </w:rPr>
        <w:t> </w:t>
      </w:r>
      <w:r w:rsidR="009F703A" w:rsidRPr="0083699A">
        <w:rPr>
          <w:rFonts w:ascii="Times New Roman" w:hAnsi="Times New Roman" w:cs="Times New Roman"/>
          <w:color w:val="000000"/>
          <w:sz w:val="28"/>
          <w:szCs w:val="28"/>
          <w:lang w:val="ru-RU"/>
        </w:rPr>
        <w:t>процентов авторских подходов к организации содержания учебного материала.</w:t>
      </w: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3.6. Рабочая программа утверждается в составе ООП (по уровням общего образ</w:t>
      </w:r>
      <w:r>
        <w:rPr>
          <w:rFonts w:ascii="Times New Roman" w:hAnsi="Times New Roman" w:cs="Times New Roman"/>
          <w:color w:val="000000"/>
          <w:sz w:val="28"/>
          <w:szCs w:val="28"/>
          <w:lang w:val="ru-RU"/>
        </w:rPr>
        <w:t>ования) приказом руководителя общеобразовательной организации</w:t>
      </w:r>
      <w:r w:rsidR="009F703A" w:rsidRPr="00C4729A">
        <w:rPr>
          <w:rFonts w:ascii="Times New Roman" w:hAnsi="Times New Roman" w:cs="Times New Roman"/>
          <w:color w:val="000000"/>
          <w:sz w:val="28"/>
          <w:szCs w:val="28"/>
          <w:lang w:val="ru-RU"/>
        </w:rPr>
        <w:t>.</w:t>
      </w:r>
    </w:p>
    <w:p w:rsidR="00C4729A" w:rsidRDefault="00C4729A" w:rsidP="00C4729A">
      <w:pPr>
        <w:spacing w:before="0" w:beforeAutospacing="0" w:after="0" w:afterAutospacing="0"/>
        <w:jc w:val="both"/>
        <w:rPr>
          <w:rFonts w:ascii="Times New Roman" w:hAnsi="Times New Roman" w:cs="Times New Roman"/>
          <w:bCs/>
          <w:color w:val="000000"/>
          <w:sz w:val="28"/>
          <w:szCs w:val="28"/>
          <w:lang w:val="ru-RU"/>
        </w:rPr>
      </w:pP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bCs/>
          <w:color w:val="000000"/>
          <w:sz w:val="28"/>
          <w:szCs w:val="28"/>
          <w:lang w:val="ru-RU"/>
        </w:rPr>
        <w:t xml:space="preserve">     4. Оформление и хранение рабочей программы</w:t>
      </w: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4.1. Рабочая программа оформляется в электронном и печатном варианте.</w:t>
      </w: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4.2</w:t>
      </w:r>
      <w:r w:rsidR="009F703A" w:rsidRPr="00C4729A">
        <w:rPr>
          <w:rFonts w:ascii="Times New Roman" w:hAnsi="Times New Roman" w:cs="Times New Roman"/>
          <w:color w:val="000000"/>
          <w:sz w:val="28"/>
          <w:szCs w:val="28"/>
          <w:lang w:val="ru-RU"/>
        </w:rPr>
        <w:t>. С целью включения в содержательный раздел ООП (по уровням общего образования) перечня реализуемых рабочих программ разработчик рабочей программы готовит в электронном виде аннотацию, где указывается:</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название рабочей программы;</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краткая характеристика программы;</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срок, на который разработана рабочая программа;</w:t>
      </w:r>
    </w:p>
    <w:p w:rsidR="001440C6" w:rsidRPr="00C4729A" w:rsidRDefault="00C4729A" w:rsidP="00C4729A">
      <w:pPr>
        <w:spacing w:before="0" w:beforeAutospacing="0" w:after="0" w:afterAutospacing="0"/>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список приложений к рабочей программе.</w:t>
      </w: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4.3</w:t>
      </w:r>
      <w:r w:rsidR="009F703A" w:rsidRPr="00C4729A">
        <w:rPr>
          <w:rFonts w:ascii="Times New Roman" w:hAnsi="Times New Roman" w:cs="Times New Roman"/>
          <w:color w:val="000000"/>
          <w:sz w:val="28"/>
          <w:szCs w:val="28"/>
          <w:lang w:val="ru-RU"/>
        </w:rPr>
        <w:t xml:space="preserve">. Электронная версия рабочей программы форматируется в редакторе </w:t>
      </w:r>
      <w:r w:rsidR="009F703A" w:rsidRPr="00C4729A">
        <w:rPr>
          <w:rFonts w:ascii="Times New Roman" w:hAnsi="Times New Roman" w:cs="Times New Roman"/>
          <w:color w:val="000000"/>
          <w:sz w:val="28"/>
          <w:szCs w:val="28"/>
        </w:rPr>
        <w:t>Word</w:t>
      </w:r>
      <w:r w:rsidR="009F703A" w:rsidRPr="00C4729A">
        <w:rPr>
          <w:rFonts w:ascii="Times New Roman" w:hAnsi="Times New Roman" w:cs="Times New Roman"/>
          <w:color w:val="000000"/>
          <w:sz w:val="28"/>
          <w:szCs w:val="28"/>
          <w:lang w:val="ru-RU"/>
        </w:rPr>
        <w:t xml:space="preserve"> шрифтом </w:t>
      </w:r>
      <w:r w:rsidR="009F703A" w:rsidRPr="00C4729A">
        <w:rPr>
          <w:rFonts w:ascii="Times New Roman" w:hAnsi="Times New Roman" w:cs="Times New Roman"/>
          <w:color w:val="000000"/>
          <w:sz w:val="28"/>
          <w:szCs w:val="28"/>
        </w:rPr>
        <w:t>Times</w:t>
      </w:r>
      <w:r w:rsidR="009F703A" w:rsidRPr="00C4729A">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rPr>
        <w:t>New</w:t>
      </w:r>
      <w:r w:rsidR="009F703A" w:rsidRPr="00C4729A">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rPr>
        <w:t>Roman</w:t>
      </w:r>
      <w:r w:rsidR="009F703A" w:rsidRPr="00C4729A">
        <w:rPr>
          <w:rFonts w:ascii="Times New Roman" w:hAnsi="Times New Roman" w:cs="Times New Roman"/>
          <w:color w:val="000000"/>
          <w:sz w:val="28"/>
          <w:szCs w:val="28"/>
          <w:lang w:val="ru-RU"/>
        </w:rPr>
        <w:t>, кегль 12</w:t>
      </w: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14, межстрочный интервал одинарный, выровненный по ширине, поля со всех сторон</w:t>
      </w: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rPr>
        <w:t> </w:t>
      </w:r>
      <w:r w:rsidR="009F703A" w:rsidRPr="00C4729A">
        <w:rPr>
          <w:rFonts w:ascii="Times New Roman" w:hAnsi="Times New Roman" w:cs="Times New Roman"/>
          <w:color w:val="000000"/>
          <w:sz w:val="28"/>
          <w:szCs w:val="28"/>
          <w:lang w:val="ru-RU"/>
        </w:rPr>
        <w:t xml:space="preserve">– 1,3 см; центровка заголовков и абзацы в тексте выполняются при помощи средств </w:t>
      </w:r>
      <w:r w:rsidR="009F703A" w:rsidRPr="00C4729A">
        <w:rPr>
          <w:rFonts w:ascii="Times New Roman" w:hAnsi="Times New Roman" w:cs="Times New Roman"/>
          <w:color w:val="000000"/>
          <w:sz w:val="28"/>
          <w:szCs w:val="28"/>
        </w:rPr>
        <w:t>Word</w:t>
      </w:r>
      <w:r w:rsidR="009F703A" w:rsidRPr="00C4729A">
        <w:rPr>
          <w:rFonts w:ascii="Times New Roman" w:hAnsi="Times New Roman" w:cs="Times New Roman"/>
          <w:color w:val="000000"/>
          <w:sz w:val="28"/>
          <w:szCs w:val="28"/>
          <w:lang w:val="ru-RU"/>
        </w:rPr>
        <w:t>, листы формата А</w:t>
      </w:r>
      <w:proofErr w:type="gramStart"/>
      <w:r w:rsidR="009F703A" w:rsidRPr="00C4729A">
        <w:rPr>
          <w:rFonts w:ascii="Times New Roman" w:hAnsi="Times New Roman" w:cs="Times New Roman"/>
          <w:color w:val="000000"/>
          <w:sz w:val="28"/>
          <w:szCs w:val="28"/>
          <w:lang w:val="ru-RU"/>
        </w:rPr>
        <w:t>4</w:t>
      </w:r>
      <w:proofErr w:type="gramEnd"/>
      <w:r w:rsidR="009F703A" w:rsidRPr="00C4729A">
        <w:rPr>
          <w:rFonts w:ascii="Times New Roman" w:hAnsi="Times New Roman" w:cs="Times New Roman"/>
          <w:color w:val="000000"/>
          <w:sz w:val="28"/>
          <w:szCs w:val="28"/>
          <w:lang w:val="ru-RU"/>
        </w:rPr>
        <w:t>; таблицы встраиваются непосредственно в текст. Тематическое и календарно-те</w:t>
      </w:r>
      <w:r>
        <w:rPr>
          <w:rFonts w:ascii="Times New Roman" w:hAnsi="Times New Roman" w:cs="Times New Roman"/>
          <w:color w:val="000000"/>
          <w:sz w:val="28"/>
          <w:szCs w:val="28"/>
          <w:lang w:val="ru-RU"/>
        </w:rPr>
        <w:t>матическое планирование (</w:t>
      </w:r>
      <w:proofErr w:type="gramStart"/>
      <w:r>
        <w:rPr>
          <w:rFonts w:ascii="Times New Roman" w:hAnsi="Times New Roman" w:cs="Times New Roman"/>
          <w:color w:val="000000"/>
          <w:sz w:val="28"/>
          <w:szCs w:val="28"/>
          <w:lang w:val="ru-RU"/>
        </w:rPr>
        <w:t>см</w:t>
      </w:r>
      <w:proofErr w:type="gramEnd"/>
      <w:r>
        <w:rPr>
          <w:rFonts w:ascii="Times New Roman" w:hAnsi="Times New Roman" w:cs="Times New Roman"/>
          <w:color w:val="000000"/>
          <w:sz w:val="28"/>
          <w:szCs w:val="28"/>
          <w:lang w:val="ru-RU"/>
        </w:rPr>
        <w:t>. п.</w:t>
      </w:r>
      <w:r w:rsidR="009F703A" w:rsidRPr="00C4729A">
        <w:rPr>
          <w:rFonts w:ascii="Times New Roman" w:hAnsi="Times New Roman" w:cs="Times New Roman"/>
          <w:color w:val="000000"/>
          <w:sz w:val="28"/>
          <w:szCs w:val="28"/>
          <w:lang w:val="ru-RU"/>
        </w:rPr>
        <w:t>2.7 Положения) представляются в виде таблицы. Титульный лист рабочей программы не нумеруют.</w:t>
      </w:r>
    </w:p>
    <w:p w:rsid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4.4</w:t>
      </w:r>
      <w:r w:rsidR="009F703A" w:rsidRPr="00C4729A">
        <w:rPr>
          <w:rFonts w:ascii="Times New Roman" w:hAnsi="Times New Roman" w:cs="Times New Roman"/>
          <w:color w:val="000000"/>
          <w:sz w:val="28"/>
          <w:szCs w:val="28"/>
          <w:lang w:val="ru-RU"/>
        </w:rPr>
        <w:t>. Печатная версия рабочей программы дублирует электронную версию, за исключением аннотации.</w:t>
      </w:r>
    </w:p>
    <w:p w:rsid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4.5</w:t>
      </w:r>
      <w:r w:rsidR="009F703A" w:rsidRPr="00C4729A">
        <w:rPr>
          <w:rFonts w:ascii="Times New Roman" w:hAnsi="Times New Roman" w:cs="Times New Roman"/>
          <w:color w:val="000000"/>
          <w:sz w:val="28"/>
          <w:szCs w:val="28"/>
          <w:lang w:val="ru-RU"/>
        </w:rPr>
        <w:t>. Печатная версия рабочей программы подлежит хранению в течение всего периода ее реализации.</w:t>
      </w:r>
    </w:p>
    <w:p w:rsidR="00C4729A" w:rsidRDefault="00C4729A" w:rsidP="00C4729A">
      <w:pPr>
        <w:spacing w:before="0" w:beforeAutospacing="0" w:after="0" w:afterAutospacing="0"/>
        <w:jc w:val="both"/>
        <w:rPr>
          <w:rFonts w:ascii="Times New Roman" w:hAnsi="Times New Roman" w:cs="Times New Roman"/>
          <w:color w:val="000000"/>
          <w:sz w:val="28"/>
          <w:szCs w:val="28"/>
          <w:lang w:val="ru-RU"/>
        </w:rPr>
      </w:pP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bCs/>
          <w:color w:val="000000"/>
          <w:sz w:val="28"/>
          <w:szCs w:val="28"/>
          <w:lang w:val="ru-RU"/>
        </w:rPr>
        <w:t>5. Порядок внесения изменений в рабочую программу</w:t>
      </w:r>
    </w:p>
    <w:p w:rsid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5.1. В случае необходимости корректировки рабоч</w:t>
      </w:r>
      <w:r>
        <w:rPr>
          <w:rFonts w:ascii="Times New Roman" w:hAnsi="Times New Roman" w:cs="Times New Roman"/>
          <w:color w:val="000000"/>
          <w:sz w:val="28"/>
          <w:szCs w:val="28"/>
          <w:lang w:val="ru-RU"/>
        </w:rPr>
        <w:t>их программ директор общеобразовательной организации издаё</w:t>
      </w:r>
      <w:r w:rsidR="009F703A" w:rsidRPr="00C4729A">
        <w:rPr>
          <w:rFonts w:ascii="Times New Roman" w:hAnsi="Times New Roman" w:cs="Times New Roman"/>
          <w:color w:val="000000"/>
          <w:sz w:val="28"/>
          <w:szCs w:val="28"/>
          <w:lang w:val="ru-RU"/>
        </w:rPr>
        <w:t>т приказ о внесении изменений в основную образовательную программу в части корректировки содержания рабочих программ.</w:t>
      </w:r>
    </w:p>
    <w:p w:rsidR="001440C6" w:rsidRPr="00C4729A" w:rsidRDefault="00C4729A" w:rsidP="00C4729A">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5.2. Корректировка рабочей программы может быть осуществлена посредством:</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укрупнения дидактических единиц;</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сокращения часов на проверочные работы;</w:t>
      </w:r>
    </w:p>
    <w:p w:rsid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оптимизации домашних заданий;</w:t>
      </w:r>
    </w:p>
    <w:p w:rsidR="001440C6" w:rsidRPr="00C4729A" w:rsidRDefault="00C4729A" w:rsidP="00C4729A">
      <w:pPr>
        <w:spacing w:before="0" w:beforeAutospacing="0" w:after="0" w:afterAutospacing="0"/>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009F703A" w:rsidRPr="00C4729A">
        <w:rPr>
          <w:rFonts w:ascii="Times New Roman" w:hAnsi="Times New Roman" w:cs="Times New Roman"/>
          <w:color w:val="000000"/>
          <w:sz w:val="28"/>
          <w:szCs w:val="28"/>
          <w:lang w:val="ru-RU"/>
        </w:rPr>
        <w:t>вывода (в старших классах) части учебного материала на самостоятельное изучение по теме с последующим контролем.</w:t>
      </w:r>
    </w:p>
    <w:p w:rsidR="001440C6" w:rsidRPr="00C4729A" w:rsidRDefault="00C4729A" w:rsidP="00C4729A">
      <w:pPr>
        <w:spacing w:before="0" w:beforeAutospacing="0" w:after="0" w:afterAutospacing="0"/>
        <w:jc w:val="both"/>
        <w:rPr>
          <w:rFonts w:hAnsi="Times New Roman" w:cs="Times New Roman"/>
          <w:color w:val="000000"/>
          <w:sz w:val="28"/>
          <w:szCs w:val="28"/>
          <w:lang w:val="ru-RU"/>
        </w:rPr>
      </w:pPr>
      <w:r w:rsidRPr="00C4729A">
        <w:rPr>
          <w:rFonts w:ascii="Times New Roman" w:hAnsi="Times New Roman" w:cs="Times New Roman"/>
          <w:color w:val="000000"/>
          <w:sz w:val="28"/>
          <w:szCs w:val="28"/>
          <w:lang w:val="ru-RU"/>
        </w:rPr>
        <w:t xml:space="preserve">     </w:t>
      </w:r>
      <w:r w:rsidR="009F703A" w:rsidRPr="00C4729A">
        <w:rPr>
          <w:rFonts w:ascii="Times New Roman" w:hAnsi="Times New Roman" w:cs="Times New Roman"/>
          <w:color w:val="000000"/>
          <w:sz w:val="28"/>
          <w:szCs w:val="28"/>
          <w:lang w:val="ru-RU"/>
        </w:rPr>
        <w:t>5.3. Не допускаетс</w:t>
      </w:r>
      <w:r w:rsidRPr="00C4729A">
        <w:rPr>
          <w:rFonts w:ascii="Times New Roman" w:hAnsi="Times New Roman" w:cs="Times New Roman"/>
          <w:color w:val="000000"/>
          <w:sz w:val="28"/>
          <w:szCs w:val="28"/>
          <w:lang w:val="ru-RU"/>
        </w:rPr>
        <w:t>я уменьшение объема часов за счё</w:t>
      </w:r>
      <w:r w:rsidR="009F703A" w:rsidRPr="00C4729A">
        <w:rPr>
          <w:rFonts w:ascii="Times New Roman" w:hAnsi="Times New Roman" w:cs="Times New Roman"/>
          <w:color w:val="000000"/>
          <w:sz w:val="28"/>
          <w:szCs w:val="28"/>
          <w:lang w:val="ru-RU"/>
        </w:rPr>
        <w:t>т полного исключения тематического</w:t>
      </w:r>
      <w:r w:rsidR="009F703A" w:rsidRPr="00C4729A">
        <w:rPr>
          <w:rFonts w:hAnsi="Times New Roman" w:cs="Times New Roman"/>
          <w:color w:val="000000"/>
          <w:sz w:val="28"/>
          <w:szCs w:val="28"/>
          <w:lang w:val="ru-RU"/>
        </w:rPr>
        <w:t xml:space="preserve"> раздела из программы.</w:t>
      </w:r>
    </w:p>
    <w:p w:rsidR="001440C6" w:rsidRPr="00C4729A" w:rsidRDefault="00C4729A" w:rsidP="00C4729A">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F703A" w:rsidRPr="00C4729A">
        <w:rPr>
          <w:rFonts w:hAnsi="Times New Roman" w:cs="Times New Roman"/>
          <w:color w:val="000000"/>
          <w:sz w:val="28"/>
          <w:szCs w:val="28"/>
          <w:lang w:val="ru-RU"/>
        </w:rPr>
        <w:t>5.4. Корректировка рабочих программ проводится согласно срокам и порядку, установленным в приказе руководителя о внесении изменений в ООП.</w:t>
      </w:r>
    </w:p>
    <w:sectPr w:rsidR="001440C6" w:rsidRPr="00C4729A" w:rsidSect="00C4729A">
      <w:pgSz w:w="11907" w:h="16839"/>
      <w:pgMar w:top="993" w:right="1134" w:bottom="12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B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20A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32C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262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35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77B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E2C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227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F6D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528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277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437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714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1"/>
  </w:num>
  <w:num w:numId="5">
    <w:abstractNumId w:val="8"/>
  </w:num>
  <w:num w:numId="6">
    <w:abstractNumId w:val="10"/>
  </w:num>
  <w:num w:numId="7">
    <w:abstractNumId w:val="6"/>
  </w:num>
  <w:num w:numId="8">
    <w:abstractNumId w:val="12"/>
  </w:num>
  <w:num w:numId="9">
    <w:abstractNumId w:val="3"/>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5CE"/>
    <w:rsid w:val="001440C6"/>
    <w:rsid w:val="002A5B1F"/>
    <w:rsid w:val="002D33B1"/>
    <w:rsid w:val="002D3591"/>
    <w:rsid w:val="003514A0"/>
    <w:rsid w:val="004F7E17"/>
    <w:rsid w:val="005A05CE"/>
    <w:rsid w:val="00635EA1"/>
    <w:rsid w:val="00653AF6"/>
    <w:rsid w:val="006E59A7"/>
    <w:rsid w:val="0083699A"/>
    <w:rsid w:val="009F703A"/>
    <w:rsid w:val="00B73A5A"/>
    <w:rsid w:val="00C4729A"/>
    <w:rsid w:val="00C8765E"/>
    <w:rsid w:val="00D945A1"/>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dc:description>Подготовлено экспертами Актион-МЦФЭР</dc:description>
  <cp:lastModifiedBy>dir</cp:lastModifiedBy>
  <cp:revision>4</cp:revision>
  <cp:lastPrinted>2021-07-06T02:25:00Z</cp:lastPrinted>
  <dcterms:created xsi:type="dcterms:W3CDTF">2021-07-02T04:16:00Z</dcterms:created>
  <dcterms:modified xsi:type="dcterms:W3CDTF">2021-07-06T02:26:00Z</dcterms:modified>
</cp:coreProperties>
</file>